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C4098" w:rsidRPr="00367892" w:rsidRDefault="00BC3BE4" w:rsidP="008F4FD9">
      <w:pPr>
        <w:spacing w:before="120"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bookmarkStart w:id="0" w:name="_GoBack"/>
      <w:bookmarkEnd w:id="0"/>
      <w:r w:rsidRPr="00367892">
        <w:rPr>
          <w:rFonts w:ascii="TH SarabunIT๙" w:hAnsi="TH SarabunIT๙" w:cs="TH SarabunIT๙" w:hint="cs"/>
          <w:b/>
          <w:bCs/>
          <w:sz w:val="36"/>
          <w:szCs w:val="36"/>
          <w:cs/>
        </w:rPr>
        <w:t>บทสรุปผู้บริหารท้องถิ่น</w:t>
      </w:r>
    </w:p>
    <w:p w:rsidR="00BC3BE4" w:rsidRPr="00367892" w:rsidRDefault="00BC3BE4" w:rsidP="0052492A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367892">
        <w:rPr>
          <w:rFonts w:ascii="TH SarabunIT๙" w:hAnsi="TH SarabunIT๙" w:cs="TH SarabunIT๙" w:hint="cs"/>
          <w:b/>
          <w:bCs/>
          <w:sz w:val="36"/>
          <w:szCs w:val="36"/>
          <w:cs/>
        </w:rPr>
        <w:t>รายงานผลการติดตามและประเมินผลแผนพัฒนาองค์การบริหารส่วนตำบลฉลอง</w:t>
      </w:r>
    </w:p>
    <w:p w:rsidR="00BC3BE4" w:rsidRPr="00367892" w:rsidRDefault="00BC3BE4" w:rsidP="0052492A">
      <w:pPr>
        <w:spacing w:after="0" w:line="240" w:lineRule="auto"/>
        <w:jc w:val="center"/>
        <w:rPr>
          <w:rFonts w:ascii="TH SarabunIT๙" w:hAnsi="TH SarabunIT๙" w:cs="TH SarabunIT๙"/>
          <w:sz w:val="36"/>
          <w:szCs w:val="36"/>
        </w:rPr>
      </w:pPr>
      <w:r w:rsidRPr="00367892">
        <w:rPr>
          <w:rFonts w:ascii="TH SarabunIT๙" w:hAnsi="TH SarabunIT๙" w:cs="TH SarabunIT๙" w:hint="cs"/>
          <w:b/>
          <w:bCs/>
          <w:sz w:val="36"/>
          <w:szCs w:val="36"/>
          <w:cs/>
        </w:rPr>
        <w:t>ประจำปีงบประมาณ พ.ศ. 25</w:t>
      </w:r>
      <w:r w:rsidR="002663C5">
        <w:rPr>
          <w:rFonts w:ascii="TH SarabunIT๙" w:hAnsi="TH SarabunIT๙" w:cs="TH SarabunIT๙" w:hint="cs"/>
          <w:b/>
          <w:bCs/>
          <w:sz w:val="36"/>
          <w:szCs w:val="36"/>
          <w:cs/>
        </w:rPr>
        <w:t>68</w:t>
      </w:r>
    </w:p>
    <w:p w:rsidR="00821555" w:rsidRDefault="00821555" w:rsidP="0052492A">
      <w:pPr>
        <w:spacing w:before="120" w:after="12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******************</w:t>
      </w:r>
    </w:p>
    <w:p w:rsidR="00BC3BE4" w:rsidRDefault="00BC3BE4" w:rsidP="00BC3BE4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="0052492A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>
        <w:rPr>
          <w:rFonts w:ascii="TH SarabunIT๙" w:hAnsi="TH SarabunIT๙" w:cs="TH SarabunIT๙" w:hint="cs"/>
          <w:sz w:val="32"/>
          <w:szCs w:val="32"/>
          <w:cs/>
        </w:rPr>
        <w:t>ตามระเบียบกระทรวงมหาดไทยว่าด้วยการจัดทำแผนพัฒนาขององค์กรปกครองส่วนท้องถิ่น                     พ.ศ. 2548 และแก้ไขเพิ่มเติมถึง (ฉบับที่ 3) พ.ศ. 2561 หมวด 6 ข้อ 29 ได้กำหนดให้มีการดำเนินการติดตามและประเมินผลแผนพัฒนาขององค์กรปกครองส่วนท้องถิ่น โดยคณะกรรมการติดตามและประเมินผลแผนพัฒนาท้องถิ่นมีหน้าที่ดำเนินการกำหนดแนวทาง วิธีการในการติดตามและประเมินผลแผนพัฒนาท้องถิ่น รายงานผลและเสนอความเห็นซึ่งได้จากการติดตามและประเมินผลแผนพัฒนาต่อผู้บริหารท้องถิ่น เพื่อให้ผู้บริหารท้องถิ่นเสนอต่อสภาท้องถิ่น พร้อมทั้งประกาศผลการติดตามและประเมินผลแผนพัฒนาท้องถิ่นให้ประชาชนในท้องถิ่นทราบในที่เปิดเผยภายในสิบห้าวัน นับแต่วันรายงานผลและเสนอความเห็นดังกล่าวและต้องปิดประกาศไว้เป็นระยะเวลาไม่น้อยกว่าสามสิบวันโดยอย่างน้อยปีละหนึ่งครั้งภายในเดือนธันวาคมของทุกปี</w:t>
      </w:r>
    </w:p>
    <w:p w:rsidR="00BC3BE4" w:rsidRDefault="00BC3BE4" w:rsidP="0052492A">
      <w:pPr>
        <w:tabs>
          <w:tab w:val="left" w:pos="709"/>
        </w:tabs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="0052492A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>
        <w:rPr>
          <w:rFonts w:ascii="TH SarabunIT๙" w:hAnsi="TH SarabunIT๙" w:cs="TH SarabunIT๙" w:hint="cs"/>
          <w:sz w:val="32"/>
          <w:szCs w:val="32"/>
          <w:cs/>
        </w:rPr>
        <w:t>การติดตามและประเมินผลแผนพัฒนา ถือว่าเป็นกระบวนการสำคัญต่อการพัฒนาท้องถิ่น เพราะการติดตามและประเมินผลเป็นเครื่องบ่งชี้ว่าแผนพัฒนาท้องถิ่นสามารถนำไปใช้ให้เกิดการพัฒนาที่มีประสิทธิภาพ สามารถตอบสนองความต้องการของประชาชนได้อย่างแท้จริง ผลจากการดำเนินงานเป็นไปตามเป้าหมายหรือไม่ และทำให้ทราบถึงปัญหา อุปสรรค ข้อเสนอแนะในการดำเนินงาน เพื่อจะได้นำข้อมูลดังกล่าวไปปรับปรุง แก้ไขและพัฒนาต่อไป</w:t>
      </w:r>
    </w:p>
    <w:p w:rsidR="00BC3BE4" w:rsidRDefault="00BC3BE4" w:rsidP="0052492A">
      <w:pPr>
        <w:tabs>
          <w:tab w:val="left" w:pos="709"/>
        </w:tabs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="0052492A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องค์การบริหารส่วนตำบลฉลอง ได้ดำเนินการติดตามและประเมินผลแผนพัฒนาฯ ประจำปีงบประมาณ พ.ศ. 2567 ตามยุทธศาสตร์ต่าง ๆ ดังนี้</w:t>
      </w:r>
    </w:p>
    <w:p w:rsidR="00BC3BE4" w:rsidRDefault="00BC3BE4" w:rsidP="00BC3BE4">
      <w:pPr>
        <w:pStyle w:val="a3"/>
        <w:numPr>
          <w:ilvl w:val="0"/>
          <w:numId w:val="1"/>
        </w:num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ยุทธศาสตร์ด้านเศรษฐกิจ</w:t>
      </w:r>
    </w:p>
    <w:p w:rsidR="00BC3BE4" w:rsidRDefault="00BC3BE4" w:rsidP="00BC3BE4">
      <w:pPr>
        <w:pStyle w:val="a3"/>
        <w:numPr>
          <w:ilvl w:val="0"/>
          <w:numId w:val="1"/>
        </w:num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ยุทธศาสตร์ด้านการบริการชุมชนและสังคม</w:t>
      </w:r>
    </w:p>
    <w:p w:rsidR="00BC3BE4" w:rsidRDefault="00BC3BE4" w:rsidP="00BC3BE4">
      <w:pPr>
        <w:pStyle w:val="a3"/>
        <w:numPr>
          <w:ilvl w:val="0"/>
          <w:numId w:val="1"/>
        </w:num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ยุทธศาสตร์ด้านสิ่งแวดล้อมและทรัพยากรธรรมชาติ</w:t>
      </w:r>
    </w:p>
    <w:p w:rsidR="00BC3BE4" w:rsidRDefault="00BC3BE4" w:rsidP="00BC3BE4">
      <w:pPr>
        <w:pStyle w:val="a3"/>
        <w:numPr>
          <w:ilvl w:val="0"/>
          <w:numId w:val="1"/>
        </w:num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ยุทธศาสตร์ด้านการบริหารจัดการองค์กร</w:t>
      </w:r>
    </w:p>
    <w:p w:rsidR="00313DAC" w:rsidRPr="00313DAC" w:rsidRDefault="00821555" w:rsidP="00821555">
      <w:pPr>
        <w:spacing w:before="240" w:after="0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</w:t>
      </w:r>
      <w:r w:rsidR="00313DAC">
        <w:rPr>
          <w:rFonts w:ascii="TH SarabunIT๙" w:hAnsi="TH SarabunIT๙" w:cs="TH SarabunIT๙" w:hint="cs"/>
          <w:b/>
          <w:bCs/>
          <w:sz w:val="32"/>
          <w:szCs w:val="32"/>
          <w:cs/>
        </w:rPr>
        <w:t>ข้อเสนอจากการติดตามและประเมินผลแผนพัฒนาท้องถิ่นขององค์การบริหารส่วนตำบลฉลอง</w:t>
      </w:r>
    </w:p>
    <w:p w:rsidR="00313DAC" w:rsidRDefault="002663C5" w:rsidP="00313DAC">
      <w:pPr>
        <w:pStyle w:val="a3"/>
        <w:numPr>
          <w:ilvl w:val="0"/>
          <w:numId w:val="2"/>
        </w:num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bookmarkStart w:id="1" w:name="_Hlk150955231"/>
      <w:r>
        <w:rPr>
          <w:rFonts w:ascii="TH SarabunIT๙" w:hAnsi="TH SarabunIT๙" w:cs="TH SarabunIT๙" w:hint="cs"/>
          <w:sz w:val="32"/>
          <w:szCs w:val="32"/>
          <w:cs/>
        </w:rPr>
        <w:t>โครงการที่ได้ตั้งงบประมาณข้อบัญญัติงบประมาณรายจ่ายประจำปีควรเร่งรัดดำเนินโครงการให้เสร็จ</w:t>
      </w:r>
    </w:p>
    <w:p w:rsidR="002663C5" w:rsidRDefault="002663C5" w:rsidP="002663C5">
      <w:pPr>
        <w:pStyle w:val="a3"/>
        <w:spacing w:after="0" w:line="240" w:lineRule="auto"/>
        <w:ind w:left="1080"/>
        <w:jc w:val="thaiDistribute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สิ้นภายในปีงบประมาณนั้น ๆ </w:t>
      </w:r>
    </w:p>
    <w:p w:rsidR="002663C5" w:rsidRDefault="00313DAC" w:rsidP="002663C5">
      <w:pPr>
        <w:pStyle w:val="a3"/>
        <w:numPr>
          <w:ilvl w:val="0"/>
          <w:numId w:val="2"/>
        </w:num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bookmarkStart w:id="2" w:name="_Hlk150955505"/>
      <w:bookmarkEnd w:id="1"/>
      <w:r>
        <w:rPr>
          <w:rFonts w:ascii="TH SarabunIT๙" w:hAnsi="TH SarabunIT๙" w:cs="TH SarabunIT๙" w:hint="cs"/>
          <w:sz w:val="32"/>
          <w:szCs w:val="32"/>
          <w:cs/>
        </w:rPr>
        <w:t>โครงการ</w:t>
      </w:r>
      <w:bookmarkEnd w:id="2"/>
      <w:r w:rsidR="002663C5">
        <w:rPr>
          <w:rFonts w:ascii="TH SarabunIT๙" w:hAnsi="TH SarabunIT๙" w:cs="TH SarabunIT๙" w:hint="cs"/>
          <w:sz w:val="32"/>
          <w:szCs w:val="32"/>
          <w:cs/>
        </w:rPr>
        <w:t>ที่จะนำมาบรรจุในแผนพัฒนาท้องถิ่นควรคำนึงถึงความเป็นไปได้ในการดำเนินโครงการ เช่น</w:t>
      </w:r>
    </w:p>
    <w:p w:rsidR="002663C5" w:rsidRPr="002663C5" w:rsidRDefault="002663C5" w:rsidP="002663C5">
      <w:pPr>
        <w:pStyle w:val="a3"/>
        <w:spacing w:after="0" w:line="240" w:lineRule="auto"/>
        <w:ind w:left="1080"/>
        <w:jc w:val="thaiDistribute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ความพร้อมของพื้นที่ดำเนินการเพื่อป้องกันไม่ให้มีโครงการในแผนพัฒนาท้องถิ่นมากเกินไป</w:t>
      </w:r>
    </w:p>
    <w:p w:rsidR="00313DAC" w:rsidRDefault="00313DAC" w:rsidP="00313DAC">
      <w:pPr>
        <w:pStyle w:val="a3"/>
        <w:numPr>
          <w:ilvl w:val="0"/>
          <w:numId w:val="2"/>
        </w:num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การ</w:t>
      </w:r>
      <w:r w:rsidR="002663C5">
        <w:rPr>
          <w:rFonts w:ascii="TH SarabunIT๙" w:hAnsi="TH SarabunIT๙" w:cs="TH SarabunIT๙" w:hint="cs"/>
          <w:sz w:val="32"/>
          <w:szCs w:val="32"/>
          <w:cs/>
        </w:rPr>
        <w:t>ประชาสัมพันธ์ข้อมูลข่าวสารและการดำเนินโครงการ ควรมีการประชาสัมพันธ์ให้ประชาชนรับทราบอย่างทั่วถึงด้วยวิธีการต่าง ๆ ที่สามารถเข้าถึงประชาชน ชุมชนเพื่อให้ได้รับข่าวสารมากที่สุด</w:t>
      </w:r>
    </w:p>
    <w:p w:rsidR="00313DAC" w:rsidRDefault="002663C5" w:rsidP="00313DAC">
      <w:pPr>
        <w:pStyle w:val="a3"/>
        <w:numPr>
          <w:ilvl w:val="0"/>
          <w:numId w:val="2"/>
        </w:num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โครงการที่จะดำเนินการในหมู่บ้าน ควรมีการแจ้งรายละเอียดโครงการ/กิจกรรมให้กับชุมชนหรือผู้นำ</w:t>
      </w:r>
    </w:p>
    <w:p w:rsidR="002663C5" w:rsidRDefault="002663C5" w:rsidP="002663C5">
      <w:pPr>
        <w:pStyle w:val="a3"/>
        <w:spacing w:after="0" w:line="240" w:lineRule="auto"/>
        <w:ind w:left="1080"/>
        <w:jc w:val="thaiDistribute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หมู่บ้านทราบล่วงหน้าก่อนเข้าดำเนินการ</w:t>
      </w:r>
    </w:p>
    <w:p w:rsidR="00313DAC" w:rsidRDefault="00313DAC" w:rsidP="00313DAC">
      <w:pPr>
        <w:spacing w:after="0" w:line="240" w:lineRule="auto"/>
        <w:rPr>
          <w:rFonts w:ascii="TH SarabunIT๙" w:hAnsi="TH SarabunIT๙" w:cs="TH SarabunIT๙"/>
          <w:b/>
          <w:bCs/>
          <w:sz w:val="36"/>
          <w:szCs w:val="36"/>
        </w:rPr>
      </w:pPr>
    </w:p>
    <w:p w:rsidR="00313DAC" w:rsidRDefault="00313DAC" w:rsidP="00313DAC">
      <w:pPr>
        <w:spacing w:after="0" w:line="240" w:lineRule="auto"/>
        <w:rPr>
          <w:rFonts w:ascii="TH SarabunIT๙" w:hAnsi="TH SarabunIT๙" w:cs="TH SarabunIT๙"/>
          <w:b/>
          <w:bCs/>
          <w:sz w:val="36"/>
          <w:szCs w:val="36"/>
        </w:rPr>
      </w:pPr>
    </w:p>
    <w:p w:rsidR="00313DAC" w:rsidRPr="00313DAC" w:rsidRDefault="00313DAC" w:rsidP="000906FA">
      <w:pPr>
        <w:spacing w:after="0"/>
        <w:ind w:left="1440"/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sectPr w:rsidR="00313DAC" w:rsidRPr="00313DAC" w:rsidSect="00BC3BE4">
      <w:pgSz w:w="11906" w:h="16838"/>
      <w:pgMar w:top="993" w:right="1133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38B635A"/>
    <w:multiLevelType w:val="hybridMultilevel"/>
    <w:tmpl w:val="8A80D4A6"/>
    <w:lvl w:ilvl="0" w:tplc="99329190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  <w:bCs w:val="0"/>
        <w:sz w:val="32"/>
        <w:szCs w:val="32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4D6D1545"/>
    <w:multiLevelType w:val="hybridMultilevel"/>
    <w:tmpl w:val="A17238B2"/>
    <w:lvl w:ilvl="0" w:tplc="6974FBE2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4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3BE4"/>
    <w:rsid w:val="000906FA"/>
    <w:rsid w:val="002663C5"/>
    <w:rsid w:val="00313DAC"/>
    <w:rsid w:val="00367892"/>
    <w:rsid w:val="0052492A"/>
    <w:rsid w:val="00821555"/>
    <w:rsid w:val="008F4FD9"/>
    <w:rsid w:val="00BC3BE4"/>
    <w:rsid w:val="00EB72A7"/>
    <w:rsid w:val="00EC40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732BC6"/>
  <w15:chartTrackingRefBased/>
  <w15:docId w15:val="{AF32F9CD-1F9D-4F17-A45D-712E32219B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C3BE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329</Words>
  <Characters>1877</Characters>
  <Application>Microsoft Office Word</Application>
  <DocSecurity>0</DocSecurity>
  <Lines>15</Lines>
  <Paragraphs>4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SC_COM</dc:creator>
  <cp:keywords/>
  <dc:description/>
  <cp:lastModifiedBy>SC_COM</cp:lastModifiedBy>
  <cp:revision>8</cp:revision>
  <dcterms:created xsi:type="dcterms:W3CDTF">2025-05-13T03:41:00Z</dcterms:created>
  <dcterms:modified xsi:type="dcterms:W3CDTF">2026-04-20T07:47:00Z</dcterms:modified>
</cp:coreProperties>
</file>