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435" w:rsidRPr="00DE1435" w:rsidRDefault="00DE1435" w:rsidP="00BB3FF5">
      <w:pPr>
        <w:pStyle w:val="a3"/>
        <w:spacing w:before="240"/>
        <w:ind w:firstLine="85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E1435">
        <w:rPr>
          <w:rFonts w:ascii="TH SarabunPSK" w:hAnsi="TH SarabunPSK" w:cs="TH SarabunPSK"/>
          <w:b/>
          <w:bCs/>
          <w:sz w:val="40"/>
          <w:szCs w:val="40"/>
          <w:cs/>
        </w:rPr>
        <w:t>ส่วนที่ 3</w:t>
      </w:r>
    </w:p>
    <w:p w:rsidR="00DE1435" w:rsidRPr="00DE1435" w:rsidRDefault="00DE1435" w:rsidP="00BB3FF5">
      <w:pPr>
        <w:pStyle w:val="a3"/>
        <w:spacing w:before="240"/>
        <w:ind w:firstLine="85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E1435">
        <w:rPr>
          <w:rFonts w:ascii="TH SarabunPSK" w:hAnsi="TH SarabunPSK" w:cs="TH SarabunPSK"/>
          <w:b/>
          <w:bCs/>
          <w:sz w:val="40"/>
          <w:szCs w:val="40"/>
          <w:cs/>
        </w:rPr>
        <w:t>ยุทธศาสตร์และแนวทางการพัฒนาในช่วงสามปี</w:t>
      </w:r>
    </w:p>
    <w:p w:rsidR="00DE1435" w:rsidRPr="00DE1435" w:rsidRDefault="00DE1435" w:rsidP="00DE1435">
      <w:pPr>
        <w:pStyle w:val="a3"/>
        <w:numPr>
          <w:ilvl w:val="0"/>
          <w:numId w:val="4"/>
        </w:numPr>
        <w:spacing w:before="240"/>
        <w:rPr>
          <w:rFonts w:ascii="TH SarabunPSK" w:hAnsi="TH SarabunPSK" w:cs="TH SarabunPSK"/>
          <w:b/>
          <w:bCs/>
        </w:rPr>
      </w:pPr>
      <w:r w:rsidRPr="00DE1435">
        <w:rPr>
          <w:rFonts w:ascii="TH SarabunPSK" w:hAnsi="TH SarabunPSK" w:cs="TH SarabunPSK"/>
          <w:b/>
          <w:bCs/>
        </w:rPr>
        <w:t xml:space="preserve"> </w:t>
      </w:r>
      <w:r w:rsidRPr="00DE1435">
        <w:rPr>
          <w:rFonts w:ascii="TH SarabunPSK" w:hAnsi="TH SarabunPSK" w:cs="TH SarabunPSK" w:hint="cs"/>
          <w:b/>
          <w:bCs/>
          <w:cs/>
        </w:rPr>
        <w:t>วิสัยทัศน์การพัฒนาตำบลฉลอง</w:t>
      </w:r>
    </w:p>
    <w:p w:rsidR="00DE1435" w:rsidRPr="00DE1435" w:rsidRDefault="00DE1435" w:rsidP="00DE1435">
      <w:pPr>
        <w:pStyle w:val="a3"/>
        <w:spacing w:before="120"/>
        <w:ind w:left="121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DE1435">
        <w:rPr>
          <w:rFonts w:ascii="TH SarabunPSK" w:hAnsi="TH SarabunPSK" w:cs="TH SarabunPSK" w:hint="cs"/>
          <w:cs/>
        </w:rPr>
        <w:t>“คุณภาพชีวิตดี สังคมมีสุข พัฒนาทุกด้าน บริหารแบบมีส่วนร่วม”</w:t>
      </w:r>
    </w:p>
    <w:p w:rsidR="00DE1435" w:rsidRPr="00DE1435" w:rsidRDefault="00DE1435" w:rsidP="003E7711">
      <w:pPr>
        <w:pStyle w:val="a3"/>
        <w:numPr>
          <w:ilvl w:val="0"/>
          <w:numId w:val="4"/>
        </w:numPr>
        <w:spacing w:before="360"/>
        <w:rPr>
          <w:rFonts w:ascii="TH SarabunPSK" w:hAnsi="TH SarabunPSK" w:cs="TH SarabunPSK"/>
          <w:b/>
          <w:bCs/>
        </w:rPr>
      </w:pPr>
      <w:r w:rsidRPr="00DE1435">
        <w:rPr>
          <w:rFonts w:ascii="TH SarabunPSK" w:hAnsi="TH SarabunPSK" w:cs="TH SarabunPSK" w:hint="cs"/>
          <w:b/>
          <w:bCs/>
          <w:cs/>
        </w:rPr>
        <w:t xml:space="preserve"> ยุทธศาสตร์การพัฒนา</w:t>
      </w:r>
    </w:p>
    <w:p w:rsidR="00DE1435" w:rsidRPr="00DE1435" w:rsidRDefault="00DE1435" w:rsidP="003E7711">
      <w:pPr>
        <w:pStyle w:val="a3"/>
        <w:numPr>
          <w:ilvl w:val="1"/>
          <w:numId w:val="4"/>
        </w:numPr>
        <w:spacing w:before="120"/>
        <w:ind w:hanging="30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</w:t>
      </w:r>
      <w:r w:rsidRPr="00DE1435">
        <w:rPr>
          <w:rFonts w:ascii="TH SarabunPSK" w:hAnsi="TH SarabunPSK" w:cs="TH SarabunPSK" w:hint="cs"/>
          <w:b/>
          <w:bCs/>
          <w:cs/>
        </w:rPr>
        <w:t>ยุทธศาสตร์ด้านเศรษฐกิจ</w:t>
      </w:r>
    </w:p>
    <w:p w:rsidR="00DE1435" w:rsidRDefault="00DE1435" w:rsidP="00DE1435">
      <w:pPr>
        <w:pStyle w:val="a3"/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แนวทางพัฒนาการอาชีพ</w:t>
      </w:r>
    </w:p>
    <w:p w:rsidR="00DE1435" w:rsidRDefault="00DE1435" w:rsidP="00DE1435">
      <w:pPr>
        <w:pStyle w:val="a3"/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แนวทางพัฒนาอุตสาหกรรมและการโยธา</w:t>
      </w:r>
    </w:p>
    <w:p w:rsidR="00DE1435" w:rsidRDefault="00DE1435" w:rsidP="00DE1435">
      <w:pPr>
        <w:pStyle w:val="a3"/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แนวทางพัฒนาการเกษตร</w:t>
      </w:r>
    </w:p>
    <w:p w:rsidR="00DE1435" w:rsidRDefault="00DE1435" w:rsidP="00DE1435">
      <w:pPr>
        <w:pStyle w:val="a3"/>
        <w:numPr>
          <w:ilvl w:val="1"/>
          <w:numId w:val="4"/>
        </w:numPr>
        <w:spacing w:before="240"/>
        <w:ind w:hanging="30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E1435">
        <w:rPr>
          <w:rFonts w:ascii="TH SarabunPSK" w:hAnsi="TH SarabunPSK" w:cs="TH SarabunPSK" w:hint="cs"/>
          <w:b/>
          <w:bCs/>
          <w:cs/>
        </w:rPr>
        <w:t>ยุทธศาสตร์ด้านการบริการชุมชนและสังคม</w:t>
      </w:r>
      <w:r>
        <w:rPr>
          <w:rFonts w:ascii="TH SarabunPSK" w:hAnsi="TH SarabunPSK" w:cs="TH SarabunPSK" w:hint="cs"/>
          <w:cs/>
        </w:rPr>
        <w:t xml:space="preserve"> </w:t>
      </w:r>
    </w:p>
    <w:p w:rsidR="00DE1435" w:rsidRDefault="00DE1435" w:rsidP="00DE1435">
      <w:pPr>
        <w:pStyle w:val="a3"/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แนวทางพัฒนาการสร้างความเข้มแข็งของชุมชน</w:t>
      </w:r>
    </w:p>
    <w:p w:rsidR="00DE1435" w:rsidRDefault="00DE1435" w:rsidP="00DE1435">
      <w:pPr>
        <w:pStyle w:val="a3"/>
        <w:numPr>
          <w:ilvl w:val="0"/>
          <w:numId w:val="5"/>
        </w:num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แนวทางพัฒนาการศาสนา วัฒนธรรมและนันทนาการ</w:t>
      </w:r>
    </w:p>
    <w:p w:rsidR="00DE1435" w:rsidRDefault="00DE1435" w:rsidP="00DE1435">
      <w:pPr>
        <w:pStyle w:val="a3"/>
        <w:numPr>
          <w:ilvl w:val="0"/>
          <w:numId w:val="5"/>
        </w:num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แนวทางพัฒนาการศึกษา</w:t>
      </w:r>
    </w:p>
    <w:p w:rsidR="00DE1435" w:rsidRDefault="00DE1435" w:rsidP="00DE1435">
      <w:pPr>
        <w:pStyle w:val="a3"/>
        <w:numPr>
          <w:ilvl w:val="0"/>
          <w:numId w:val="5"/>
        </w:num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แนวทางพัฒนาการสาธารณสุข</w:t>
      </w:r>
    </w:p>
    <w:p w:rsidR="00DE1435" w:rsidRDefault="00DE1435" w:rsidP="003E7711">
      <w:pPr>
        <w:pStyle w:val="a3"/>
        <w:numPr>
          <w:ilvl w:val="1"/>
          <w:numId w:val="4"/>
        </w:numPr>
        <w:spacing w:before="240"/>
        <w:ind w:left="1843" w:hanging="425"/>
        <w:rPr>
          <w:rFonts w:ascii="TH SarabunPSK" w:hAnsi="TH SarabunPSK" w:cs="TH SarabunPSK"/>
          <w:b/>
          <w:bCs/>
        </w:rPr>
      </w:pPr>
      <w:r w:rsidRPr="00DE1435">
        <w:rPr>
          <w:rFonts w:ascii="TH SarabunPSK" w:hAnsi="TH SarabunPSK" w:cs="TH SarabunPSK" w:hint="cs"/>
          <w:b/>
          <w:bCs/>
          <w:cs/>
        </w:rPr>
        <w:t>ยุทธศาสตร์ด้านสิ่งแวดล้อมและทรัพยากรธรรมชาติ</w:t>
      </w:r>
    </w:p>
    <w:p w:rsidR="00E64C27" w:rsidRPr="00E64C27" w:rsidRDefault="00E64C27" w:rsidP="00E64C27">
      <w:pPr>
        <w:pStyle w:val="a3"/>
        <w:numPr>
          <w:ilvl w:val="0"/>
          <w:numId w:val="5"/>
        </w:numPr>
        <w:rPr>
          <w:rFonts w:ascii="TH SarabunPSK" w:hAnsi="TH SarabunPSK" w:cs="TH SarabunPSK"/>
        </w:rPr>
      </w:pPr>
      <w:r w:rsidRPr="00E64C27">
        <w:rPr>
          <w:rFonts w:ascii="TH SarabunPSK" w:hAnsi="TH SarabunPSK" w:cs="TH SarabunPSK" w:hint="cs"/>
          <w:cs/>
        </w:rPr>
        <w:t>แนวทางพัฒนาการบริหารจัดการ</w:t>
      </w:r>
    </w:p>
    <w:p w:rsidR="00E64C27" w:rsidRPr="00E64C27" w:rsidRDefault="00E64C27" w:rsidP="00E64C27">
      <w:pPr>
        <w:pStyle w:val="a3"/>
        <w:numPr>
          <w:ilvl w:val="0"/>
          <w:numId w:val="5"/>
        </w:numPr>
        <w:rPr>
          <w:rFonts w:ascii="TH SarabunPSK" w:hAnsi="TH SarabunPSK" w:cs="TH SarabunPSK"/>
          <w:cs/>
        </w:rPr>
      </w:pPr>
      <w:r w:rsidRPr="00E64C27">
        <w:rPr>
          <w:rFonts w:ascii="TH SarabunPSK" w:hAnsi="TH SarabunPSK" w:cs="TH SarabunPSK" w:hint="cs"/>
          <w:cs/>
        </w:rPr>
        <w:t>แนวทางพัฒนาด้านเคหะและชุมชน</w:t>
      </w:r>
    </w:p>
    <w:p w:rsidR="00DE1435" w:rsidRPr="003E7711" w:rsidRDefault="003E7711" w:rsidP="003E7711">
      <w:pPr>
        <w:pStyle w:val="a3"/>
        <w:numPr>
          <w:ilvl w:val="1"/>
          <w:numId w:val="4"/>
        </w:numPr>
        <w:spacing w:before="240"/>
        <w:ind w:hanging="303"/>
        <w:rPr>
          <w:rFonts w:ascii="TH SarabunPSK" w:hAnsi="TH SarabunPSK" w:cs="TH SarabunPSK"/>
          <w:b/>
          <w:bCs/>
        </w:rPr>
      </w:pPr>
      <w:r w:rsidRPr="003E7711">
        <w:rPr>
          <w:rFonts w:ascii="TH SarabunPSK" w:hAnsi="TH SarabunPSK" w:cs="TH SarabunPSK" w:hint="cs"/>
          <w:b/>
          <w:bCs/>
          <w:cs/>
        </w:rPr>
        <w:t xml:space="preserve">  ยุทธศาสตร์ด้านการบริหารจัดการองค์กรท้องถิ่น</w:t>
      </w:r>
    </w:p>
    <w:p w:rsidR="003E7711" w:rsidRDefault="003E7711" w:rsidP="003E7711">
      <w:pPr>
        <w:pStyle w:val="a3"/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แนวทางพัฒนาบุคลากร</w:t>
      </w:r>
    </w:p>
    <w:p w:rsidR="003E7711" w:rsidRPr="003E7711" w:rsidRDefault="003E7711" w:rsidP="003E7711">
      <w:pPr>
        <w:pStyle w:val="a3"/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แนวทางพัฒนาการบริหารจัดการองค์กร</w:t>
      </w:r>
    </w:p>
    <w:p w:rsidR="00DE1435" w:rsidRDefault="00DE1435" w:rsidP="00BB3FF5">
      <w:pPr>
        <w:pStyle w:val="a3"/>
        <w:spacing w:before="240"/>
        <w:ind w:firstLine="85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E1435" w:rsidRDefault="00DE1435" w:rsidP="00BB3FF5">
      <w:pPr>
        <w:pStyle w:val="a3"/>
        <w:spacing w:before="240"/>
        <w:ind w:firstLine="85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E1435" w:rsidRDefault="00DE1435" w:rsidP="00BB3FF5">
      <w:pPr>
        <w:pStyle w:val="a3"/>
        <w:spacing w:before="240"/>
        <w:ind w:firstLine="85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E1435" w:rsidRDefault="00DE1435" w:rsidP="00BB3FF5">
      <w:pPr>
        <w:pStyle w:val="a3"/>
        <w:spacing w:before="240"/>
        <w:ind w:firstLine="85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E1435" w:rsidRDefault="00DE1435" w:rsidP="00A57C7D">
      <w:pPr>
        <w:pStyle w:val="a3"/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A57C7D" w:rsidRDefault="00A57C7D" w:rsidP="00A57C7D">
      <w:pPr>
        <w:pStyle w:val="a3"/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BB3FF5" w:rsidRPr="0024487A" w:rsidRDefault="00BB3FF5" w:rsidP="00BB3FF5">
      <w:pPr>
        <w:pStyle w:val="a3"/>
        <w:spacing w:before="240"/>
        <w:ind w:firstLine="85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4487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แนวทางการพัฒนาหรือกลยุทธ์ตามแผนยุทธศาสตร์การพัฒนา</w:t>
      </w:r>
    </w:p>
    <w:p w:rsidR="00BB3FF5" w:rsidRPr="0024487A" w:rsidRDefault="00BB3FF5" w:rsidP="00BB3FF5">
      <w:pPr>
        <w:spacing w:before="240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ยุทธศาสตร์การพัฒนาขององค์กรปกครองส่วนท้องถิ่นในเขตจังหวัดนครศรีธรรมราช  (พ.ศ.2557-2559) ได้กำหนดขึ้นเพื่อให้สอดคล้องกับสภาวการณ์ในปัจจุบัน ภายใต้แนวคิด </w:t>
      </w:r>
      <w:r w:rsidRPr="0024487A">
        <w:rPr>
          <w:rFonts w:ascii="TH SarabunPSK" w:hAnsi="TH SarabunPSK" w:cs="TH SarabunPSK"/>
          <w:sz w:val="30"/>
          <w:szCs w:val="30"/>
        </w:rPr>
        <w:t>“</w:t>
      </w:r>
      <w:r w:rsidRPr="0024487A">
        <w:rPr>
          <w:rFonts w:ascii="TH SarabunPSK" w:hAnsi="TH SarabunPSK" w:cs="TH SarabunPSK"/>
          <w:sz w:val="30"/>
          <w:szCs w:val="30"/>
          <w:cs/>
        </w:rPr>
        <w:t>หลักความพอเพียง</w:t>
      </w:r>
      <w:r w:rsidRPr="0024487A">
        <w:rPr>
          <w:rFonts w:ascii="TH SarabunPSK" w:hAnsi="TH SarabunPSK" w:cs="TH SarabunPSK"/>
          <w:sz w:val="30"/>
          <w:szCs w:val="30"/>
        </w:rPr>
        <w:t>”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11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6 ด้าน ขององค์กรปกครองส่วนท้องถิ่นตามแผนปฏิบัติการกำหนดขั้นตอนการกระจายอำนาจฯ มาตรา 32(1) รวมทั้ง ได้ทบทวนจากยุทธศาสตร์การพัฒนาขององค์กรปกครองส่วนท้องถิ่น ฉบับปี พ.ศ.2556-2558 ประกอบด้วย</w:t>
      </w:r>
      <w:r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ยุทธศาสตร์ พันธกิจ และเป้าหมายการพัฒนา ดังนี้</w:t>
      </w:r>
    </w:p>
    <w:p w:rsidR="00BB3FF5" w:rsidRPr="0024487A" w:rsidRDefault="00BB3FF5" w:rsidP="00BB3FF5">
      <w:pPr>
        <w:spacing w:before="240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ยุทธศาสตร์ที่ 1 การพัฒนาเศรษฐกิจ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พันธกิจ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1. สร้างความเข้มแข็งให้กับเกษตรกรรายย่อย พัฒนาองค์ความรู้ตามแนวพระราชดำริเศรษฐกิจพอเพียง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2.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3.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4. สนับสนุนการจัดรูปที่ดินเพื่อการพัฒนาชุมชนเมืองและชนบท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5. จัดให้มีระบบโครงสร้างพื้นฐานและแหล่งน้ำเพื่อการเกษตรอย่างทั่วถึงและเพียงพอ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6.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BB3FF5" w:rsidRPr="0024487A" w:rsidRDefault="00BB3FF5" w:rsidP="00BB3FF5">
      <w:pPr>
        <w:jc w:val="thaiDistribute"/>
        <w:rPr>
          <w:rStyle w:val="a5"/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7. ส่งเสริมการลงทุน การพาณิชย์  และพัฒนาธุรกิจที่เกี่ยวเนื่องกับการท่องเที่ยว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ab/>
        <w:t xml:space="preserve">   8.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เป้าหมายการพัฒนา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1. รายได้ของชุมชนเพิ่มขึ้นโดยเฉลี่ยร้อยละ 10 ต่อปี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2.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3. จังหวัดนครศรีธรรมราชเป็นเมืองน่าท่องเที่ยวติดอันดับของภาคใต้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4.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BB3FF5" w:rsidRPr="0024487A" w:rsidRDefault="00BB3FF5" w:rsidP="00BB3FF5">
      <w:pPr>
        <w:spacing w:before="24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b/>
          <w:b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ยุทธศาสตร์ที่ 2 การพัฒนาทรัพยากรธรรมชาติ สิ่งแวดล้อมและพลังงาน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พันธกิจ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1. ฟื้นฟูพื้นที่ป่าและระบบนิเวศให้เกิดความอุดมสมบูรณ์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2.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3.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4.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lastRenderedPageBreak/>
        <w:tab/>
        <w:t xml:space="preserve">   5.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Pr="0024487A">
        <w:rPr>
          <w:rFonts w:ascii="TH SarabunPSK" w:hAnsi="TH SarabunPSK" w:cs="TH SarabunPSK"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6.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>เฝ้าระวัง แก้ไขปัญหาสิ่งแวดล้อม</w:t>
      </w:r>
    </w:p>
    <w:p w:rsidR="00BB3FF5" w:rsidRPr="0024487A" w:rsidRDefault="00BB3FF5" w:rsidP="00BB3FF5">
      <w:pPr>
        <w:jc w:val="thaiDistribute"/>
        <w:rPr>
          <w:rStyle w:val="a5"/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7. </w:t>
      </w: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BB3FF5" w:rsidRPr="0024487A" w:rsidRDefault="00BB3FF5" w:rsidP="00BB3FF5">
      <w:pPr>
        <w:jc w:val="thaiDistribute"/>
        <w:rPr>
          <w:rStyle w:val="a5"/>
          <w:rFonts w:ascii="TH SarabunPSK" w:hAnsi="TH SarabunPSK" w:cs="TH SarabunPSK"/>
          <w:sz w:val="30"/>
          <w:szCs w:val="30"/>
          <w:cs/>
        </w:rPr>
      </w:pP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ab/>
        <w:t xml:space="preserve">    8. สนับสนุนส่งเสริมการรังวัดและจัดทำแผนที่ เพื่อแสดงแนวเขตที่ดินของรัฐ</w:t>
      </w:r>
    </w:p>
    <w:p w:rsidR="00BB3FF5" w:rsidRPr="0024487A" w:rsidRDefault="00BB3FF5" w:rsidP="00BB3FF5">
      <w:pPr>
        <w:jc w:val="thaiDistribute"/>
        <w:rPr>
          <w:rStyle w:val="a5"/>
          <w:rFonts w:ascii="TH SarabunPSK" w:hAnsi="TH SarabunPSK" w:cs="TH SarabunPSK"/>
          <w:sz w:val="30"/>
          <w:szCs w:val="30"/>
        </w:rPr>
      </w:pP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ab/>
        <w:t xml:space="preserve">    9.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เป้าหมายการพัฒนา</w:t>
      </w:r>
    </w:p>
    <w:p w:rsidR="00BB3FF5" w:rsidRPr="0024487A" w:rsidRDefault="00BB3FF5" w:rsidP="00BB3FF5">
      <w:pPr>
        <w:jc w:val="thaiDistribute"/>
        <w:rPr>
          <w:rStyle w:val="a5"/>
          <w:rFonts w:ascii="TH SarabunPSK" w:hAnsi="TH SarabunPSK" w:cs="TH SarabunPSK"/>
          <w:sz w:val="30"/>
          <w:szCs w:val="30"/>
          <w:cs/>
        </w:rPr>
      </w:pP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 xml:space="preserve">   </w:t>
      </w: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ab/>
        <w:t xml:space="preserve">   1. ทรัพยากรธรรมชาติและสิ่งแวดล้อมมีความสมดุลเชิงนิเวศน์อย่างยั่งยืน </w:t>
      </w:r>
      <w:r w:rsidRPr="0024487A">
        <w:rPr>
          <w:rStyle w:val="textnormal"/>
          <w:rFonts w:ascii="TH SarabunPSK" w:hAnsi="TH SarabunPSK" w:cs="TH SarabunPSK"/>
          <w:sz w:val="30"/>
          <w:szCs w:val="30"/>
          <w:cs/>
        </w:rPr>
        <w:t>ประชาชนมีการดำรงชีวิตอยู่อย่างมีความสุขภายใต้คุณภาพสิ่งแวดล้อมที่ดี</w:t>
      </w:r>
    </w:p>
    <w:p w:rsidR="00BB3FF5" w:rsidRPr="0024487A" w:rsidRDefault="00BB3FF5" w:rsidP="00BB3FF5">
      <w:pPr>
        <w:ind w:firstLine="720"/>
        <w:jc w:val="thaiDistribute"/>
        <w:rPr>
          <w:rStyle w:val="a5"/>
          <w:rFonts w:ascii="TH SarabunPSK" w:hAnsi="TH SarabunPSK" w:cs="TH SarabunPSK"/>
          <w:sz w:val="30"/>
          <w:szCs w:val="30"/>
          <w:cs/>
        </w:rPr>
      </w:pPr>
      <w:r w:rsidRPr="0024487A">
        <w:rPr>
          <w:rStyle w:val="a5"/>
          <w:rFonts w:ascii="TH SarabunPSK" w:hAnsi="TH SarabunPSK" w:cs="TH SarabunPSK"/>
          <w:sz w:val="30"/>
          <w:szCs w:val="30"/>
        </w:rPr>
        <w:t xml:space="preserve">   </w:t>
      </w: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>2.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BB3FF5" w:rsidRPr="0024487A" w:rsidRDefault="00BB3FF5" w:rsidP="00BB3FF5">
      <w:pPr>
        <w:ind w:firstLine="720"/>
        <w:jc w:val="thaiDistribute"/>
        <w:rPr>
          <w:rStyle w:val="a5"/>
          <w:rFonts w:ascii="TH SarabunPSK" w:hAnsi="TH SarabunPSK" w:cs="TH SarabunPSK"/>
          <w:sz w:val="30"/>
          <w:szCs w:val="30"/>
        </w:rPr>
      </w:pP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 xml:space="preserve">   3. ครัวเรือน ชุมชน มีทางเลือกในการใช้พลังงาน และมีพลังงานใช้อย่างเพียงพอ</w:t>
      </w:r>
    </w:p>
    <w:p w:rsidR="00BB3FF5" w:rsidRPr="0024487A" w:rsidRDefault="00BB3FF5" w:rsidP="00BB3FF5">
      <w:pPr>
        <w:jc w:val="thaiDistribute"/>
        <w:rPr>
          <w:rStyle w:val="a5"/>
          <w:rFonts w:ascii="TH SarabunPSK" w:hAnsi="TH SarabunPSK" w:cs="TH SarabunPSK"/>
          <w:sz w:val="30"/>
          <w:szCs w:val="30"/>
        </w:rPr>
      </w:pP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ab/>
        <w:t xml:space="preserve">   4. คุณภาพสิ่งแวดล้อมอยู่ในเกณฑ์มาตรฐาน</w:t>
      </w:r>
    </w:p>
    <w:p w:rsidR="00BB3FF5" w:rsidRPr="0024487A" w:rsidRDefault="00BB3FF5" w:rsidP="00BB3FF5">
      <w:pPr>
        <w:spacing w:before="240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ยุทธศาสตร์ที่ 3 การพัฒนาสังคมและคุณภาพชีวิต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i/>
          <w:iCs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ab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พันธกิจ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sz w:val="30"/>
          <w:szCs w:val="30"/>
        </w:rPr>
        <w:tab/>
        <w:t xml:space="preserve">   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1.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2.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3. รณรงค์ให้เกิดการพัฒนาและปรับเปลี่ยนพฤติกรรมสุขภาพอนามัย พัฒนาสิ่งแวดล้อมชุมชนให้ถูกสุขลักษณะ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4. 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และ สถานพยาบาล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5. รณรงค์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6. รณรงค์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7.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          8.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          9.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         10.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         11. สร้างกระบวนการมีส่วนร่วมเพื่อความเข้มแข็งของชุมชน</w:t>
      </w:r>
      <w:r w:rsidRPr="0024487A">
        <w:rPr>
          <w:rFonts w:ascii="TH SarabunPSK" w:hAnsi="TH SarabunPSK" w:cs="TH SarabunPSK"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สนับสนุนการจัดทำและใช้แผนชุมชน  และส่งเสริมกิจกรรมชุมชน 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lastRenderedPageBreak/>
        <w:t xml:space="preserve">     </w:t>
      </w:r>
      <w:r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เป้าหมายการพัฒนา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1. ประชาชน/เยาวชน มีความรู้ มีคุณธรรม จริยธรรม ดำรงชีวิตได้อย่างปกติสุข 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2. ประชาชนได้รับสวัสดิการพื้นฐานอย่างทั่งถึงเป็นธรรม</w:t>
      </w:r>
      <w:r w:rsidRPr="0024487A">
        <w:rPr>
          <w:rFonts w:ascii="TH SarabunPSK" w:hAnsi="TH SarabunPSK" w:cs="TH SarabunPSK"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>และมีความปลอดภัยในชีวิตและทรัพย์สิน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3. ประชาชนมีคุณภาพชีวิตเพิ่มขึ้นทั้งทางร่างกาย จิตใจ สติปัญญา รวมทั้งมีอนามัยการเจริญพันธุ์    ที่เหมาะสมในทุกช่วงวัย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4.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sz w:val="30"/>
          <w:szCs w:val="30"/>
        </w:rPr>
        <w:t xml:space="preserve">     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sz w:val="30"/>
          <w:szCs w:val="30"/>
        </w:rPr>
        <w:t xml:space="preserve">   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 ยุทธศาสตร์ที่ 4 การพัฒนาโครงสร้างพื้นฐาน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พันธกิจ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1.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2. พัฒนาระบบโครงสร้างพื้นฐานให้มีประสิทธิภาพและครบถ้วนเพียงพอ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3.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4. ผลักดันให้มีการใช้ผังเมืองรวมจังหวัดเป็นกรอบและแนวทางในการพัฒนาด้านกายภาพ เศรษฐกิจและสังคมของจังหวัดนครศรีธรรมราช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         5. ผลักดันให้มีการใช้กฎหมายควบคุมอาคารอย่างเป็นรูปธรรม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เป้าหมายการพัฒนา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         1. 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BB3FF5" w:rsidRPr="0024487A" w:rsidRDefault="00BB3FF5" w:rsidP="00BB3FF5">
      <w:pPr>
        <w:spacing w:before="240"/>
        <w:jc w:val="thaiDistribute"/>
        <w:rPr>
          <w:rStyle w:val="a5"/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Style w:val="a5"/>
          <w:rFonts w:ascii="TH SarabunPSK" w:hAnsi="TH SarabunPSK" w:cs="TH SarabunPSK"/>
          <w:b/>
          <w:bCs/>
          <w:sz w:val="30"/>
          <w:szCs w:val="30"/>
        </w:rPr>
        <w:t xml:space="preserve">     </w:t>
      </w:r>
      <w:r w:rsidRPr="0024487A">
        <w:rPr>
          <w:rStyle w:val="a5"/>
          <w:rFonts w:ascii="TH SarabunPSK" w:hAnsi="TH SarabunPSK" w:cs="TH SarabunPSK"/>
          <w:b/>
          <w:bCs/>
          <w:sz w:val="30"/>
          <w:szCs w:val="30"/>
        </w:rPr>
        <w:sym w:font="Wingdings 2" w:char="F0AD"/>
      </w:r>
      <w:r w:rsidRPr="0024487A">
        <w:rPr>
          <w:rStyle w:val="a5"/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24487A">
        <w:rPr>
          <w:rStyle w:val="a5"/>
          <w:rFonts w:ascii="TH SarabunPSK" w:hAnsi="TH SarabunPSK" w:cs="TH SarabunPSK"/>
          <w:b/>
          <w:bCs/>
          <w:i/>
          <w:iCs/>
          <w:sz w:val="30"/>
          <w:szCs w:val="30"/>
          <w:cs/>
        </w:rPr>
        <w:t>ยุทธศาสตร์ที่ 5 การพัฒนาการบริหารจัดการองค์กรภายใต้ระบบธรรมาภิบาล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i/>
          <w:iCs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i/>
          <w:iCs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พันธกิจ</w:t>
      </w:r>
    </w:p>
    <w:p w:rsidR="00BB3FF5" w:rsidRPr="0024487A" w:rsidRDefault="00BB3FF5" w:rsidP="00BB3FF5">
      <w:pPr>
        <w:jc w:val="thaiDistribute"/>
        <w:rPr>
          <w:rStyle w:val="a5"/>
          <w:rFonts w:ascii="TH SarabunPSK" w:hAnsi="TH SarabunPSK" w:cs="TH SarabunPSK"/>
          <w:sz w:val="30"/>
          <w:szCs w:val="30"/>
        </w:rPr>
      </w:pP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ab/>
        <w:t xml:space="preserve">    1.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Style w:val="a5"/>
          <w:rFonts w:ascii="TH SarabunPSK" w:hAnsi="TH SarabunPSK" w:cs="TH SarabunPSK"/>
          <w:sz w:val="30"/>
          <w:szCs w:val="30"/>
          <w:cs/>
        </w:rPr>
        <w:tab/>
        <w:t xml:space="preserve">    2. พัฒนาการบริหารจัดการองค์กรตามหลักธรรมาภิบาลให้มีประสิทธ</w:t>
      </w:r>
      <w:r w:rsidRPr="0024487A">
        <w:rPr>
          <w:rFonts w:ascii="TH SarabunPSK" w:hAnsi="TH SarabunPSK" w:cs="TH SarabunPSK"/>
          <w:sz w:val="30"/>
          <w:szCs w:val="30"/>
          <w:cs/>
        </w:rPr>
        <w:t>ิภาพและโปร่งใส สนับสนุน ให้ใช้ทรัพยากรในการบริหารอย่างคุ้มค่า</w:t>
      </w:r>
      <w:r w:rsidRPr="0024487A">
        <w:rPr>
          <w:rFonts w:ascii="TH SarabunPSK" w:hAnsi="TH SarabunPSK" w:cs="TH SarabunPSK"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>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3.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  <w:r w:rsidRPr="0024487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sym w:font="Wingdings 2" w:char="F0AD"/>
      </w:r>
      <w:r w:rsidRPr="0024487A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เป้าหมายการพัฒนา</w:t>
      </w:r>
    </w:p>
    <w:p w:rsidR="00BB3FF5" w:rsidRPr="0024487A" w:rsidRDefault="00BB3FF5" w:rsidP="00BB3FF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  1. ประชาชนมีจิตสำนึกที่ดี มีส่วนร่วมในการพัฒนาท้องถิ่น 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2. องค์กรปกครองส่วนท้องถิ่นมีความพร้อมในการแก้ปัญหาและให้บริการประชาชน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   3.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DE1435" w:rsidRPr="0024487A" w:rsidRDefault="00DE143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DE1435" w:rsidRPr="0024487A" w:rsidRDefault="00DE143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DE1435" w:rsidRPr="0024487A" w:rsidRDefault="00DE143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DE1435" w:rsidRPr="0024487A" w:rsidRDefault="00DE143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DE1435" w:rsidRPr="0024487A" w:rsidRDefault="00DE143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DE1435" w:rsidRPr="0024487A" w:rsidRDefault="00DE143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BB3FF5" w:rsidRPr="0024487A" w:rsidRDefault="00BB3FF5" w:rsidP="00DE1435">
      <w:pPr>
        <w:ind w:firstLine="720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แนวทางการพัฒนาขององค์การบริหารส่วนตำบลฉลอง</w:t>
      </w:r>
    </w:p>
    <w:p w:rsidR="00BB3FF5" w:rsidRPr="0024487A" w:rsidRDefault="00BB3FF5" w:rsidP="00DE1435">
      <w:pPr>
        <w:pStyle w:val="a6"/>
        <w:numPr>
          <w:ilvl w:val="0"/>
          <w:numId w:val="3"/>
        </w:numPr>
        <w:spacing w:before="120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ยกระดับคุณภาพชีวิตของประชาชนในตำบลให้ดีขึ้น</w:t>
      </w:r>
    </w:p>
    <w:p w:rsidR="00BB3FF5" w:rsidRPr="0024487A" w:rsidRDefault="00BB3FF5" w:rsidP="00BB3FF5">
      <w:pPr>
        <w:pStyle w:val="a6"/>
        <w:numPr>
          <w:ilvl w:val="0"/>
          <w:numId w:val="3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สนับสนุน ส่งเสริมให้ราษฎรมีอาชีพ เพิ่มรายได้ที่ยั่งยืนและให้ราษฎรมีสิทธิ์ในที่ดินทำกิน</w:t>
      </w:r>
    </w:p>
    <w:p w:rsidR="00BB3FF5" w:rsidRPr="0024487A" w:rsidRDefault="00BB3FF5" w:rsidP="00BB3FF5">
      <w:pPr>
        <w:pStyle w:val="a6"/>
        <w:numPr>
          <w:ilvl w:val="0"/>
          <w:numId w:val="3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พัฒนาสุขภาพพลานามัยของประชาชน</w:t>
      </w:r>
    </w:p>
    <w:p w:rsidR="00BB3FF5" w:rsidRPr="0024487A" w:rsidRDefault="00BB3FF5" w:rsidP="00BB3FF5">
      <w:pPr>
        <w:pStyle w:val="a6"/>
        <w:numPr>
          <w:ilvl w:val="0"/>
          <w:numId w:val="3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พัฒนาคุณภาพชีวิตของนักเรียนในตำบลให้ดีขึ้น</w:t>
      </w:r>
    </w:p>
    <w:p w:rsidR="00DE1435" w:rsidRPr="0024487A" w:rsidRDefault="00DE1435" w:rsidP="00BB3FF5">
      <w:pPr>
        <w:pStyle w:val="a6"/>
        <w:numPr>
          <w:ilvl w:val="0"/>
          <w:numId w:val="3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พัฒนาการศึกษา การอนุรักษ์ประเพณีวัฒนธรรมและภูมิปัญญาท้องถิ่นอันดีงามของท้องถิ่นให้อยู่สืบไป</w:t>
      </w:r>
    </w:p>
    <w:p w:rsidR="00DE1435" w:rsidRPr="0024487A" w:rsidRDefault="00DE1435" w:rsidP="00BB3FF5">
      <w:pPr>
        <w:pStyle w:val="a6"/>
        <w:numPr>
          <w:ilvl w:val="0"/>
          <w:numId w:val="3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พัฒนาแหล่งท่องเที่ยวตลอดถึงการอนุรักษ์ทรัพยากรธรรมชาติและสิ่งแวดล้อม</w:t>
      </w:r>
    </w:p>
    <w:p w:rsidR="00DE1435" w:rsidRPr="0024487A" w:rsidRDefault="00DE1435" w:rsidP="00BB3FF5">
      <w:pPr>
        <w:pStyle w:val="a6"/>
        <w:numPr>
          <w:ilvl w:val="0"/>
          <w:numId w:val="3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พัฒนาด้านโครงสร้างพื้นฐานให้ประชาชนได้รับความสะดวกในทุกด้าน</w:t>
      </w:r>
    </w:p>
    <w:p w:rsidR="00DE1435" w:rsidRPr="0024487A" w:rsidRDefault="00DE1435" w:rsidP="00BB3FF5">
      <w:pPr>
        <w:pStyle w:val="a6"/>
        <w:numPr>
          <w:ilvl w:val="0"/>
          <w:numId w:val="3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ประสานการทำงานกับหน่วยงานอื่น ๆ ในการบริหารจัดการอย่างรวดเร็วและมีประสิทธิภาพ</w:t>
      </w:r>
    </w:p>
    <w:p w:rsidR="00DE1435" w:rsidRPr="0024487A" w:rsidRDefault="00DE1435" w:rsidP="00BB3FF5">
      <w:pPr>
        <w:pStyle w:val="a6"/>
        <w:numPr>
          <w:ilvl w:val="0"/>
          <w:numId w:val="3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>ให้ประชาชนเข้ามามีส่วนร่วมและรับทราบในการบริหารจัดการขององค์กร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A57C7D" w:rsidRPr="0024487A" w:rsidRDefault="00A57C7D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BB3FF5" w:rsidRPr="0024487A" w:rsidRDefault="00BB3FF5" w:rsidP="00A57C7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B3FF5" w:rsidRPr="002345BF" w:rsidRDefault="00BB3FF5" w:rsidP="00A57C7D">
      <w:pPr>
        <w:ind w:firstLine="567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345B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ยุทธศาสตร์การพัฒนาจังหวัดนครศรีธรรมราช</w:t>
      </w:r>
    </w:p>
    <w:p w:rsidR="00BB3FF5" w:rsidRPr="0024487A" w:rsidRDefault="00BB3FF5" w:rsidP="00BB3FF5">
      <w:pPr>
        <w:spacing w:before="240"/>
        <w:ind w:firstLine="720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</w:rPr>
        <w:sym w:font="Wingdings 2" w:char="F0B3"/>
      </w:r>
      <w:r w:rsidRPr="0024487A">
        <w:rPr>
          <w:rFonts w:ascii="TH SarabunPSK" w:hAnsi="TH SarabunPSK" w:cs="TH SarabunPSK"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  <w:cs/>
        </w:rPr>
        <w:t>แผนพัฒนาจังหวัด</w:t>
      </w:r>
    </w:p>
    <w:p w:rsidR="00BB3FF5" w:rsidRPr="0024487A" w:rsidRDefault="00BB3FF5" w:rsidP="005405C1">
      <w:pPr>
        <w:spacing w:before="240"/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</w:pPr>
      <w:r w:rsidRPr="0024487A">
        <w:rPr>
          <w:rFonts w:ascii="TH SarabunPSK" w:hAnsi="TH SarabunPSK" w:cs="TH SarabunPSK"/>
          <w:b/>
          <w:bCs/>
          <w:sz w:val="30"/>
          <w:szCs w:val="30"/>
        </w:rPr>
        <w:sym w:font="Wingdings 2" w:char="F097"/>
      </w:r>
      <w:r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5405C1"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วิสัยทัศน์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</w:rPr>
        <w:t>(Vision)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 จังหวัดนครศรีธรรมราช</w:t>
      </w:r>
    </w:p>
    <w:p w:rsidR="00BB3FF5" w:rsidRPr="0024487A" w:rsidRDefault="00BB3FF5" w:rsidP="00BB3FF5">
      <w:pPr>
        <w:ind w:firstLine="720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</w:rPr>
        <w:t>“</w:t>
      </w:r>
      <w:r w:rsidRPr="0024487A">
        <w:rPr>
          <w:rFonts w:ascii="TH SarabunPSK" w:hAnsi="TH SarabunPSK" w:cs="TH SarabunPSK"/>
          <w:sz w:val="30"/>
          <w:szCs w:val="30"/>
          <w:cs/>
        </w:rPr>
        <w:t>นครแห่งการเรียนรู้ เกษตร ท่องเที่ยว น่าอยู่ ชุมชนเข้มแข็ง</w:t>
      </w:r>
      <w:r w:rsidRPr="0024487A">
        <w:rPr>
          <w:rFonts w:ascii="TH SarabunPSK" w:hAnsi="TH SarabunPSK" w:cs="TH SarabunPSK"/>
          <w:sz w:val="30"/>
          <w:szCs w:val="30"/>
        </w:rPr>
        <w:t>”</w:t>
      </w:r>
    </w:p>
    <w:p w:rsidR="00BB3FF5" w:rsidRPr="0024487A" w:rsidRDefault="00BB3FF5" w:rsidP="00BB3FF5">
      <w:pPr>
        <w:spacing w:before="240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sz w:val="30"/>
          <w:szCs w:val="30"/>
        </w:rPr>
        <w:sym w:font="Wingdings 2" w:char="F097"/>
      </w:r>
      <w:r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5405C1"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จุดยืนการพัฒนาของจังหวัด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(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</w:rPr>
        <w:t>Positioning)</w:t>
      </w:r>
    </w:p>
    <w:p w:rsidR="00BB3FF5" w:rsidRPr="0024487A" w:rsidRDefault="00BB3FF5" w:rsidP="00BB3FF5">
      <w:pPr>
        <w:ind w:firstLine="720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1. </w:t>
      </w:r>
      <w:r w:rsidR="002345BF">
        <w:rPr>
          <w:rFonts w:ascii="TH SarabunPSK" w:hAnsi="TH SarabunPSK" w:cs="TH SarabunPSK" w:hint="cs"/>
          <w:sz w:val="30"/>
          <w:szCs w:val="30"/>
          <w:cs/>
        </w:rPr>
        <w:t>เมืองเกษตรคุณภาพ เกษตรคุณภาพ เกษตรนวัตกรรม</w:t>
      </w:r>
    </w:p>
    <w:p w:rsidR="00BB3FF5" w:rsidRPr="002345BF" w:rsidRDefault="00BB3FF5" w:rsidP="00BB3FF5">
      <w:pPr>
        <w:ind w:firstLine="720"/>
        <w:rPr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2. </w:t>
      </w:r>
      <w:r w:rsidR="002345BF">
        <w:rPr>
          <w:rFonts w:ascii="TH SarabunPSK" w:hAnsi="TH SarabunPSK" w:cs="TH SarabunPSK" w:hint="cs"/>
          <w:sz w:val="30"/>
          <w:szCs w:val="30"/>
          <w:cs/>
        </w:rPr>
        <w:t xml:space="preserve">เมืองท่องเที่ยวเชิงอนุรักษ์และวัฒนธรรม (นครแห่งธรรม </w:t>
      </w:r>
      <w:r w:rsidR="002345BF">
        <w:rPr>
          <w:rFonts w:ascii="TH SarabunPSK" w:hAnsi="TH SarabunPSK" w:cs="TH SarabunPSK"/>
          <w:sz w:val="30"/>
          <w:szCs w:val="30"/>
        </w:rPr>
        <w:t xml:space="preserve">: </w:t>
      </w:r>
      <w:r w:rsidR="002345BF">
        <w:rPr>
          <w:rFonts w:ascii="TH SarabunPSK" w:hAnsi="TH SarabunPSK" w:cs="TH SarabunPSK" w:hint="cs"/>
          <w:sz w:val="30"/>
          <w:szCs w:val="30"/>
          <w:cs/>
        </w:rPr>
        <w:t>ธรรมชาติ ธรรมะ วัฒนธรรม)</w:t>
      </w:r>
    </w:p>
    <w:p w:rsidR="00BB3FF5" w:rsidRPr="0024487A" w:rsidRDefault="00BB3FF5" w:rsidP="00BB3FF5">
      <w:pPr>
        <w:ind w:firstLine="720"/>
        <w:rPr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3. </w:t>
      </w:r>
      <w:r w:rsidR="002345BF">
        <w:rPr>
          <w:rFonts w:ascii="TH SarabunPSK" w:hAnsi="TH SarabunPSK" w:cs="TH SarabunPSK" w:hint="cs"/>
          <w:sz w:val="30"/>
          <w:szCs w:val="30"/>
          <w:cs/>
        </w:rPr>
        <w:t>ตลาดกลางสินค้าเกษตร ศูนย์กลางการคมนาคมขนส่งและกระจายสินค้าของภาคใต้</w:t>
      </w:r>
    </w:p>
    <w:p w:rsidR="00BB3FF5" w:rsidRPr="0024487A" w:rsidRDefault="00BB3FF5" w:rsidP="00BB3FF5">
      <w:pPr>
        <w:spacing w:before="240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sz w:val="30"/>
          <w:szCs w:val="30"/>
        </w:rPr>
        <w:sym w:font="Wingdings 2" w:char="F097"/>
      </w:r>
      <w:r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ประเด็นยุทธศา</w:t>
      </w:r>
      <w:r w:rsidR="005405C1"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ส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ตร์ (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</w:rPr>
        <w:t>Strategic Issue)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ประเด็นยุทธศาสตร์ที่ 1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405C1"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>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ประเด็นยุทธศาสตร์ที่ 2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405C1"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>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  <w:u w:val="single"/>
        </w:rPr>
      </w:pP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ประเด็นยุทธศาสตร์ที่ 3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405C1"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>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ประเด็นยุทธศาสตร์ที่ 4</w:t>
      </w:r>
      <w:r w:rsidRPr="0024487A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0D1AF4">
        <w:rPr>
          <w:rFonts w:ascii="TH SarabunPSK" w:hAnsi="TH SarabunPSK" w:cs="TH SarabunPSK" w:hint="cs"/>
          <w:sz w:val="30"/>
          <w:szCs w:val="30"/>
          <w:cs/>
        </w:rPr>
        <w:t>การสร้างความมั่นคงบนพื้นฐานชุมชนเข้มแข็ง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ประเด็นยุทธศาสตร์ที่ 5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0D1AF4">
        <w:rPr>
          <w:rFonts w:ascii="TH SarabunPSK" w:hAnsi="TH SarabunPSK" w:cs="TH SarabunPSK"/>
          <w:sz w:val="30"/>
          <w:szCs w:val="30"/>
          <w:cs/>
        </w:rPr>
        <w:t>การพัฒนาสังคม</w:t>
      </w:r>
      <w:r w:rsidR="000D1AF4">
        <w:rPr>
          <w:rFonts w:ascii="TH SarabunPSK" w:hAnsi="TH SarabunPSK" w:cs="TH SarabunPSK" w:hint="cs"/>
          <w:sz w:val="30"/>
          <w:szCs w:val="30"/>
          <w:cs/>
        </w:rPr>
        <w:t>แห่งการเรียนรู้และภูมิปัญญาเพื่อสร้างคุณภาพของคนนครศรีธรรมราช</w:t>
      </w:r>
    </w:p>
    <w:p w:rsidR="00BB3FF5" w:rsidRPr="0024487A" w:rsidRDefault="00BB3FF5" w:rsidP="00BB3FF5">
      <w:pPr>
        <w:spacing w:before="240"/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</w:pPr>
      <w:r w:rsidRPr="0024487A">
        <w:rPr>
          <w:rFonts w:ascii="TH SarabunPSK" w:hAnsi="TH SarabunPSK" w:cs="TH SarabunPSK"/>
          <w:b/>
          <w:bCs/>
          <w:sz w:val="30"/>
          <w:szCs w:val="30"/>
        </w:rPr>
        <w:sym w:font="Wingdings 2" w:char="F097"/>
      </w:r>
      <w:r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เป้าประสงค์รวม (วัตถุประสงค์) (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</w:rPr>
        <w:t>Objective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)</w:t>
      </w:r>
    </w:p>
    <w:p w:rsidR="00BB3FF5" w:rsidRPr="0024487A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1. </w:t>
      </w:r>
      <w:r w:rsidR="000D1AF4">
        <w:rPr>
          <w:rFonts w:ascii="TH SarabunPSK" w:hAnsi="TH SarabunPSK" w:cs="TH SarabunPSK"/>
          <w:sz w:val="30"/>
          <w:szCs w:val="30"/>
          <w:cs/>
        </w:rPr>
        <w:t>การ</w:t>
      </w:r>
      <w:r w:rsidR="000D1AF4">
        <w:rPr>
          <w:rFonts w:ascii="TH SarabunPSK" w:hAnsi="TH SarabunPSK" w:cs="TH SarabunPSK" w:hint="cs"/>
          <w:sz w:val="30"/>
          <w:szCs w:val="30"/>
          <w:cs/>
        </w:rPr>
        <w:t>รักษาฐานรายได้เดิม เพิ่มรายได้จากการเกษตรและท่องเที่ยว</w:t>
      </w:r>
    </w:p>
    <w:p w:rsidR="00BB3FF5" w:rsidRPr="000D1AF4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2. </w:t>
      </w:r>
      <w:r w:rsidR="000D1AF4">
        <w:rPr>
          <w:rFonts w:ascii="TH SarabunPSK" w:hAnsi="TH SarabunPSK" w:cs="TH SarabunPSK" w:hint="cs"/>
          <w:sz w:val="30"/>
          <w:szCs w:val="30"/>
          <w:cs/>
        </w:rPr>
        <w:t xml:space="preserve">ระบบการผลิตที่ได้รับรองมาตรฐานและระบบ </w:t>
      </w:r>
      <w:r w:rsidR="000D1AF4">
        <w:rPr>
          <w:rFonts w:ascii="TH SarabunPSK" w:hAnsi="TH SarabunPSK" w:cs="TH SarabunPSK"/>
          <w:sz w:val="30"/>
          <w:szCs w:val="30"/>
        </w:rPr>
        <w:t xml:space="preserve">logistics </w:t>
      </w:r>
      <w:r w:rsidR="000D1AF4">
        <w:rPr>
          <w:rFonts w:ascii="TH SarabunPSK" w:hAnsi="TH SarabunPSK" w:cs="TH SarabunPSK" w:hint="cs"/>
          <w:sz w:val="30"/>
          <w:szCs w:val="30"/>
          <w:cs/>
        </w:rPr>
        <w:t>มีประสิทธิภาพเพิ่มขึ้น</w:t>
      </w:r>
    </w:p>
    <w:p w:rsidR="00BB3FF5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3. </w:t>
      </w:r>
      <w:r w:rsidR="000D1AF4">
        <w:rPr>
          <w:rFonts w:ascii="TH SarabunPSK" w:hAnsi="TH SarabunPSK" w:cs="TH SarabunPSK" w:hint="cs"/>
          <w:sz w:val="30"/>
          <w:szCs w:val="30"/>
          <w:cs/>
        </w:rPr>
        <w:t>นครศรีธรรมราชเป็นเมืองสีเขียวที่เป็นมิตรกับสิ่งแวดล้อม ทรัพยากรธรรมชาติ น้ำ สิ่งแวดล้อมได้รับการ</w:t>
      </w:r>
    </w:p>
    <w:p w:rsidR="000D1AF4" w:rsidRPr="0024487A" w:rsidRDefault="000D1AF4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จัดการอย่างมีประสิทธิภาพและใช้อย่างยั่งยืน</w:t>
      </w:r>
    </w:p>
    <w:p w:rsidR="00BB3FF5" w:rsidRDefault="00BB3FF5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4. </w:t>
      </w:r>
      <w:r w:rsidR="000D1AF4">
        <w:rPr>
          <w:rFonts w:ascii="TH SarabunPSK" w:hAnsi="TH SarabunPSK" w:cs="TH SarabunPSK" w:hint="cs"/>
          <w:sz w:val="30"/>
          <w:szCs w:val="30"/>
          <w:cs/>
        </w:rPr>
        <w:t>นครศรีธรรมราชเป็นเมืองพลังงานสะอาด มีการจัดการพลังงานอย่างมีประสิทธิภาพและใช้อย่างประหยัด</w:t>
      </w:r>
    </w:p>
    <w:p w:rsidR="000D1AF4" w:rsidRDefault="000D1AF4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5. ประชาชนมีคุณภาพชีวิตที่ดีและมีความสุขเพิ่มขึ้น</w:t>
      </w:r>
    </w:p>
    <w:p w:rsidR="000D1AF4" w:rsidRDefault="000D1AF4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6. การศึกษามีคุณภาพทัดเทียมกับค่ามาตรฐานการศึกษา</w:t>
      </w:r>
    </w:p>
    <w:p w:rsidR="000D1AF4" w:rsidRPr="0024487A" w:rsidRDefault="000D1AF4" w:rsidP="00BB3FF5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7. ปีการศึกษาเฉลี่ยของคนจังหวัดนครศรีธรรมราชสูงกว่าเกณฑ์มาตรฐานประเทศ</w:t>
      </w:r>
    </w:p>
    <w:p w:rsidR="00BB3FF5" w:rsidRPr="0024487A" w:rsidRDefault="005405C1" w:rsidP="00BB3FF5">
      <w:pPr>
        <w:spacing w:before="24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24487A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Pr="0024487A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  <w:r w:rsidR="00BB3FF5" w:rsidRPr="0024487A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การใช้ผังชุมชนในการกำหนดแนวทางพัฒนา</w:t>
      </w:r>
    </w:p>
    <w:p w:rsidR="00BB3FF5" w:rsidRDefault="002345BF" w:rsidP="005405C1">
      <w:pPr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  <w:t xml:space="preserve">    จากทำเ</w:t>
      </w:r>
      <w:r>
        <w:rPr>
          <w:rFonts w:ascii="TH SarabunPSK" w:hAnsi="TH SarabunPSK" w:cs="TH SarabunPSK" w:hint="cs"/>
          <w:sz w:val="30"/>
          <w:szCs w:val="30"/>
          <w:cs/>
        </w:rPr>
        <w:t>ล</w:t>
      </w:r>
      <w:r w:rsidR="00BB3FF5" w:rsidRPr="0024487A">
        <w:rPr>
          <w:rFonts w:ascii="TH SarabunPSK" w:hAnsi="TH SarabunPSK" w:cs="TH SarabunPSK"/>
          <w:sz w:val="30"/>
          <w:szCs w:val="30"/>
          <w:cs/>
        </w:rPr>
        <w:t>ที่ตั้งและศักยภาพขององค์การบริหารส่วนตำบลฉลอง  ที่อยู่ห่างจากถนนสายหลัก  คือทางหลวงแผ่นดินหมายเลข 401 (สุราษฎร์ธานี – นครศรีธรรมราช) จากสี่แยกต้นเหรียง (อบต.เสาเภา) โดยใช้สายหลักคือ ถนนทางหลวงชนบท นศ 4048  เข้าสู่ตำบลฉลอง   ส่วนด้านศักยภาพของพื้นที่  มีทรัพยากรธรรมชาติที่อุดมสมบูรณ์  คาดว่าในอนาคตองค์การบริหารส่วนตำบลฉลอง  จะมีบทบาทสำคัญทางด้านการผลิตจากภาคเกษตรกรรม  ประเภทยางพารา  ปาล์ม ไม้ผลและนาข้าว  อีกทั้งด้านการท่องเที่ยวด้วย  จึงมีข้อเสนอแนวทางการพัฒนา  ดังนี้</w:t>
      </w:r>
    </w:p>
    <w:p w:rsidR="002345BF" w:rsidRDefault="002345BF" w:rsidP="005405C1">
      <w:pPr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</w:p>
    <w:p w:rsidR="000D1AA1" w:rsidRDefault="000D1AA1" w:rsidP="005405C1">
      <w:pPr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</w:p>
    <w:p w:rsidR="000D1AA1" w:rsidRPr="0024487A" w:rsidRDefault="000D1AA1" w:rsidP="005405C1">
      <w:pPr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</w:p>
    <w:p w:rsidR="00BB3FF5" w:rsidRPr="0024487A" w:rsidRDefault="00BB3FF5" w:rsidP="005405C1">
      <w:pPr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</w:t>
      </w:r>
      <w:r w:rsidR="005405C1" w:rsidRPr="0024487A">
        <w:rPr>
          <w:rFonts w:ascii="TH SarabunPSK" w:hAnsi="TH SarabunPSK" w:cs="TH SarabunPSK"/>
          <w:sz w:val="30"/>
          <w:szCs w:val="30"/>
          <w:cs/>
        </w:rPr>
        <w:tab/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405C1"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-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ด้านประชากรและการประกอบอาชีพ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  ในพื้นที่องค์การบริหารส่วนตำบลฉลอง มีอัตราการขยายตัวเฉลี่ย  ร้อยละ 0.31 ต่อปี  ทำให้การคาดการณ์ประชากรในอนาคต พ.ศ.2572  มีประชากรประมาณ 6,830  คน  และประชากรส่วนใหญ่ยังคงประกอบอาชีพภาคเกษตรกรรม จึงต้องส่งเสริมความรู้และเทคโนโลยีสมัยใหม่  เพื่อพัฒนาอาชีพภาคเกษตรกรรม และส่งเสริมความรู้เรื่องการท่องเที่ยวเป็นกิจกรรมรอง  ด้วย</w:t>
      </w:r>
    </w:p>
    <w:p w:rsidR="00BB3FF5" w:rsidRPr="0024487A" w:rsidRDefault="005405C1" w:rsidP="005405C1">
      <w:pPr>
        <w:spacing w:before="12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 xml:space="preserve">-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ด้</w:t>
      </w:r>
      <w:r w:rsidR="00BB3FF5"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านการบริการสาธารณูปโภคและสาธารณูปการ</w:t>
      </w:r>
      <w:r w:rsidR="00BB3FF5"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BB3FF5" w:rsidRPr="0024487A">
        <w:rPr>
          <w:rFonts w:ascii="TH SarabunPSK" w:hAnsi="TH SarabunPSK" w:cs="TH SarabunPSK"/>
          <w:sz w:val="30"/>
          <w:szCs w:val="30"/>
          <w:cs/>
        </w:rPr>
        <w:t>ควรพัฒนาและปรับปรุงแหล่งน้ำเพื่อการอุปโภคบริโภค  ให้ครอบคลุมทุกพื้นที่  ทั้งการจัดสร้างใหม่  เช่น ประปาชุมชน  บ่อน้ำตื้น  สร้างที่เก็บน้ำฝน และการพัฒนาคุณภาพน้ำประปา  ส่วนน้ำเพื่อการเกษตร  ควรขยายระบบชลประทานให้ทั่วถึง  พร้อมมีการบริหารจัดการเป็นระบบ  เช่น การจัดตั้งกลุ่มผู้ใช้น้ำ เป็นต้น  การบริการไฟฟ้าสวนสาธารณะ  และไฟฟ้าสู่ครัวเรือนให้ทั่วถึง  ควรขยายบริการโทรศัพท์สาธารณะ  และมีการเชื่อมระบบข้อมูลข่าวสาร  เพื่อการเรียนรู้ภายในชุมชน  เช่น การติดตั้งระบบอินเตอร์เน็ต  เพื่อบริการด้านการศึกษาแก่เด็กและเยาวชน  มีแหล่งออกกำลังกาย  สนามกีฬา และแหล่งประกอบกิจกรรมด้านนันทนาการ  แหล่งพักผ่อนหย่อนใจ  มีศาลาอเนกประสงค์ประจำหมู่บ้าน  เพื่อใช้ประกอบกิจกรรมต่าง ๆ เป็นต้น</w:t>
      </w:r>
    </w:p>
    <w:p w:rsidR="00BB3FF5" w:rsidRPr="0024487A" w:rsidRDefault="00BB3FF5" w:rsidP="005405C1">
      <w:pPr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 </w:t>
      </w:r>
      <w:r w:rsidR="005405C1" w:rsidRPr="0024487A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- 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ด้านโครงข่ายคมนาคมและขนส่ง</w:t>
      </w:r>
      <w:r w:rsidRPr="002448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ควรวางผังระบบโครงข่ายคมนาคม-ขนส่ง  มีการกำหนดศูนย์กลางการบริการที่เด่นชัด  โดยจัดการพัฒนาระบบถนน  ทั้งระดับสายหลัก  สายรอง  ให้สอดคล้องกับการตั้งถิ่นฐานของชุมชน  มีการกำหนดเขตทางให้ชัดเจน  เพื่อรองรับการขยายตัวของชุมชน เช่นทางหลวงชนบท นศ 4048  ทางหลวงชนบท นศ. 4105  และทางหลวงชนบท นศ 3017 และ ถนนสายอื่น ๆ ส่วนพื้นที่ที่อยู่ห่างจากถนนสายหลัก การสัญจรไม่สะดวก  ควรสร้างหรือปรับปรุงให้เชื่อมต่อกันได้โดยทั่วถึง  และได้มาตรฐาน</w:t>
      </w:r>
    </w:p>
    <w:p w:rsidR="00BB3FF5" w:rsidRPr="0024487A" w:rsidRDefault="00BB3FF5" w:rsidP="005405C1">
      <w:pPr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 </w:t>
      </w:r>
      <w:r w:rsidR="005405C1" w:rsidRPr="0024487A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- 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ด้านการใช้ประโยชน์ที่ดิน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405C1" w:rsidRPr="002448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4487A">
        <w:rPr>
          <w:rFonts w:ascii="TH SarabunPSK" w:hAnsi="TH SarabunPSK" w:cs="TH SarabunPSK"/>
          <w:sz w:val="30"/>
          <w:szCs w:val="30"/>
          <w:cs/>
        </w:rPr>
        <w:t>ควรกำหนดการใช้ประโยชน์ที่ดินตามศักยภาพและสมรรถนะของดิน  ต้องอนุรักษ์พื้นที่เกษตรกรรมชั้นดีไว้  เช่น พื้นที่การทำนาข้าว  สวนไม้ผล ควรกำหนดมาตรการด้านการขยายพื้นที่เกษตรกรรม  เพราะจะทำให้มีการบุกรุกพื้นที่ป่า  ควรเน้นการพัฒนาด้านคุณภาพการผลิต  สำหรับ  พื้นที่หมู่ที่ 5 (บ้านในดอน)  ควรวางระบบสาธารณูปโภคและสาธารณูปการ  เพื่อรองรับให้เป็นศูนย์กลางการบริหารและการบริการขององค์การบริหารส่วนตำบลฉลอง ในอนาคต</w:t>
      </w:r>
    </w:p>
    <w:p w:rsidR="00BB3FF5" w:rsidRPr="0024487A" w:rsidRDefault="00BB3FF5" w:rsidP="005405C1">
      <w:pPr>
        <w:spacing w:before="1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24487A">
        <w:rPr>
          <w:rFonts w:ascii="TH SarabunPSK" w:hAnsi="TH SarabunPSK" w:cs="TH SarabunPSK"/>
          <w:sz w:val="30"/>
          <w:szCs w:val="30"/>
          <w:cs/>
        </w:rPr>
        <w:tab/>
        <w:t xml:space="preserve">      </w:t>
      </w:r>
      <w:r w:rsidR="005405C1" w:rsidRPr="0024487A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-   </w:t>
      </w:r>
      <w:r w:rsidRPr="0024487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ด้านสิ่งแวดล้อม</w:t>
      </w:r>
      <w:r w:rsidRPr="0024487A">
        <w:rPr>
          <w:rFonts w:ascii="TH SarabunPSK" w:hAnsi="TH SarabunPSK" w:cs="TH SarabunPSK"/>
          <w:sz w:val="30"/>
          <w:szCs w:val="30"/>
          <w:cs/>
        </w:rPr>
        <w:t xml:space="preserve">   ควรกำหนดยุทธศาสตร์หรือแนวทางการอนุรักษ์ทรัพยากรธรรมชาติและการรักษาสิ่งแวดล้อมภายขององค์การบริหารส่วนตำบลฉลอง  ตลอดจนการกำหนดแผนงาน/โครงการนำไปสู่การปฏิบัติได้เป็นรูปธรรม  เช่น  การจัดการป่าต้นน้ำ  การจัดการขยะของชุมชนและการจัดหาแหล่งพักผ่อนหย่อนใจภายในชุมชนให้ทั่วถึง  โดยมุ่งเน้นการมีส่วนร่วมของประชาชน</w:t>
      </w: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B3FF5" w:rsidRPr="0024487A" w:rsidRDefault="00BB3FF5" w:rsidP="00BB3FF5">
      <w:pPr>
        <w:rPr>
          <w:rFonts w:ascii="TH SarabunPSK" w:hAnsi="TH SarabunPSK" w:cs="TH SarabunPSK"/>
        </w:rPr>
      </w:pPr>
    </w:p>
    <w:p w:rsidR="00BF778A" w:rsidRPr="0024487A" w:rsidRDefault="00BF778A">
      <w:pPr>
        <w:rPr>
          <w:rFonts w:ascii="TH SarabunPSK" w:hAnsi="TH SarabunPSK" w:cs="TH SarabunPSK"/>
        </w:rPr>
      </w:pPr>
    </w:p>
    <w:sectPr w:rsidR="00BF778A" w:rsidRPr="0024487A" w:rsidSect="00D91F7E">
      <w:headerReference w:type="default" r:id="rId8"/>
      <w:pgSz w:w="11906" w:h="16838"/>
      <w:pgMar w:top="1440" w:right="1440" w:bottom="1440" w:left="1440" w:header="708" w:footer="708" w:gutter="0"/>
      <w:pgNumType w:start="8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27A" w:rsidRDefault="00B2227A" w:rsidP="00D91F7E">
      <w:r>
        <w:separator/>
      </w:r>
    </w:p>
  </w:endnote>
  <w:endnote w:type="continuationSeparator" w:id="1">
    <w:p w:rsidR="00B2227A" w:rsidRDefault="00B2227A" w:rsidP="00D91F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27A" w:rsidRDefault="00B2227A" w:rsidP="00D91F7E">
      <w:r>
        <w:separator/>
      </w:r>
    </w:p>
  </w:footnote>
  <w:footnote w:type="continuationSeparator" w:id="1">
    <w:p w:rsidR="00B2227A" w:rsidRDefault="00B2227A" w:rsidP="00D91F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74532"/>
      <w:docPartObj>
        <w:docPartGallery w:val="Page Numbers (Top of Page)"/>
        <w:docPartUnique/>
      </w:docPartObj>
    </w:sdtPr>
    <w:sdtContent>
      <w:p w:rsidR="00D91F7E" w:rsidRDefault="00D925CF">
        <w:pPr>
          <w:pStyle w:val="a7"/>
          <w:jc w:val="right"/>
        </w:pPr>
        <w:fldSimple w:instr=" PAGE   \* MERGEFORMAT ">
          <w:r w:rsidR="00F62903" w:rsidRPr="00F62903">
            <w:rPr>
              <w:noProof/>
              <w:szCs w:val="28"/>
              <w:lang w:val="th-TH"/>
            </w:rPr>
            <w:t>14</w:t>
          </w:r>
        </w:fldSimple>
      </w:p>
    </w:sdtContent>
  </w:sdt>
  <w:p w:rsidR="00D91F7E" w:rsidRDefault="00D91F7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1FC"/>
    <w:multiLevelType w:val="multilevel"/>
    <w:tmpl w:val="17E87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1230772C"/>
    <w:multiLevelType w:val="multilevel"/>
    <w:tmpl w:val="BB344CD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31" w:hanging="1800"/>
      </w:pPr>
      <w:rPr>
        <w:rFonts w:hint="default"/>
      </w:rPr>
    </w:lvl>
  </w:abstractNum>
  <w:abstractNum w:abstractNumId="2">
    <w:nsid w:val="2179664D"/>
    <w:multiLevelType w:val="multilevel"/>
    <w:tmpl w:val="D3120A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26467A6F"/>
    <w:multiLevelType w:val="hybridMultilevel"/>
    <w:tmpl w:val="DCD8F6FA"/>
    <w:lvl w:ilvl="0" w:tplc="10C6F906">
      <w:start w:val="2"/>
      <w:numFmt w:val="bullet"/>
      <w:lvlText w:val="-"/>
      <w:lvlJc w:val="left"/>
      <w:pPr>
        <w:ind w:left="2081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4">
    <w:nsid w:val="66162B6F"/>
    <w:multiLevelType w:val="hybridMultilevel"/>
    <w:tmpl w:val="03762E22"/>
    <w:lvl w:ilvl="0" w:tplc="5A3C1354">
      <w:start w:val="3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B3FF5"/>
    <w:rsid w:val="00061B0B"/>
    <w:rsid w:val="000D1AA1"/>
    <w:rsid w:val="000D1AF4"/>
    <w:rsid w:val="002345BF"/>
    <w:rsid w:val="0024487A"/>
    <w:rsid w:val="003E7711"/>
    <w:rsid w:val="004B5582"/>
    <w:rsid w:val="004F264B"/>
    <w:rsid w:val="005405C1"/>
    <w:rsid w:val="00816E00"/>
    <w:rsid w:val="00A57C7D"/>
    <w:rsid w:val="00B2227A"/>
    <w:rsid w:val="00BB3FF5"/>
    <w:rsid w:val="00BF778A"/>
    <w:rsid w:val="00D91F7E"/>
    <w:rsid w:val="00D925CF"/>
    <w:rsid w:val="00DE1435"/>
    <w:rsid w:val="00E2629F"/>
    <w:rsid w:val="00E64C27"/>
    <w:rsid w:val="00F6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FF5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2">
    <w:name w:val="heading 2"/>
    <w:basedOn w:val="a"/>
    <w:next w:val="a"/>
    <w:link w:val="20"/>
    <w:qFormat/>
    <w:rsid w:val="00BB3FF5"/>
    <w:pPr>
      <w:keepNext/>
      <w:jc w:val="both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BB3FF5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Body Text"/>
    <w:basedOn w:val="a"/>
    <w:link w:val="a4"/>
    <w:rsid w:val="00BB3FF5"/>
    <w:pPr>
      <w:jc w:val="both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B3FF5"/>
    <w:rPr>
      <w:rFonts w:ascii="Cordia New" w:eastAsia="Cordia New" w:hAnsi="Cordia New" w:cs="Cordia New"/>
      <w:sz w:val="32"/>
      <w:szCs w:val="32"/>
    </w:rPr>
  </w:style>
  <w:style w:type="character" w:styleId="a5">
    <w:name w:val="page number"/>
    <w:basedOn w:val="a0"/>
    <w:rsid w:val="00BB3FF5"/>
  </w:style>
  <w:style w:type="character" w:customStyle="1" w:styleId="textnormal">
    <w:name w:val="text_normal"/>
    <w:basedOn w:val="a0"/>
    <w:rsid w:val="00BB3FF5"/>
  </w:style>
  <w:style w:type="paragraph" w:styleId="a6">
    <w:name w:val="List Paragraph"/>
    <w:basedOn w:val="a"/>
    <w:uiPriority w:val="34"/>
    <w:qFormat/>
    <w:rsid w:val="00BB3FF5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unhideWhenUsed/>
    <w:rsid w:val="00D91F7E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D91F7E"/>
    <w:rPr>
      <w:rFonts w:ascii="Cordia New" w:eastAsia="Cordia New" w:hAnsi="Cordia New" w:cs="Cordi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D91F7E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D91F7E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5316A-62AA-48AE-823E-5089BF1A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2</cp:revision>
  <cp:lastPrinted>2015-05-11T03:04:00Z</cp:lastPrinted>
  <dcterms:created xsi:type="dcterms:W3CDTF">2015-06-18T07:04:00Z</dcterms:created>
  <dcterms:modified xsi:type="dcterms:W3CDTF">2015-06-18T07:04:00Z</dcterms:modified>
</cp:coreProperties>
</file>