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-725805</wp:posOffset>
            </wp:positionV>
            <wp:extent cx="1152525" cy="1156335"/>
            <wp:effectExtent l="19050" t="0" r="9525" b="0"/>
            <wp:wrapNone/>
            <wp:docPr id="4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3A0" w:rsidRPr="0070343D" w:rsidRDefault="008213A0" w:rsidP="008213A0">
      <w:pPr>
        <w:rPr>
          <w:rFonts w:ascii="TH SarabunIT๙" w:hAnsi="TH SarabunIT๙" w:cs="TH SarabunIT๙"/>
          <w:sz w:val="32"/>
          <w:szCs w:val="32"/>
        </w:rPr>
      </w:pPr>
    </w:p>
    <w:p w:rsidR="008213A0" w:rsidRPr="0070343D" w:rsidRDefault="008213A0" w:rsidP="008213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คำสั่งองค์การบริหารส่วนตำบลฉลอง</w:t>
      </w:r>
    </w:p>
    <w:p w:rsidR="008213A0" w:rsidRPr="0070343D" w:rsidRDefault="008213A0" w:rsidP="008213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="001F5E3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/๒๕</w:t>
      </w:r>
      <w:r w:rsidR="001F5E34">
        <w:rPr>
          <w:rFonts w:ascii="TH SarabunIT๙" w:hAnsi="TH SarabunIT๙" w:cs="TH SarabunIT๙"/>
          <w:b/>
          <w:bCs/>
          <w:sz w:val="32"/>
          <w:szCs w:val="32"/>
        </w:rPr>
        <w:t>59</w:t>
      </w:r>
    </w:p>
    <w:p w:rsidR="008213A0" w:rsidRPr="0070343D" w:rsidRDefault="008213A0" w:rsidP="008213A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70343D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แต่งตั้งเจ้าหน้าที่ผู้รับผิดชอบ</w:t>
      </w:r>
      <w:proofErr w:type="spellStart"/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เว็ปไซต์</w:t>
      </w:r>
      <w:proofErr w:type="spellEnd"/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</w:p>
    <w:p w:rsidR="008213A0" w:rsidRPr="0070343D" w:rsidRDefault="008213A0" w:rsidP="008213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*************</w:t>
      </w:r>
    </w:p>
    <w:p w:rsidR="008213A0" w:rsidRPr="0070343D" w:rsidRDefault="008213A0" w:rsidP="008213A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เพื่อให้การอำนวยความสะดวกและตอบสนองความต้องการของประชาชนเป็นไปอย่างรวดเร็วและถูกต้อง สอดคล้องกับพระราชกฤษฎีกา ว่าด้วยหลักเกณฑ์และวิธีการบริหารกิจการบ้านเมืองที่ดี พ.ศ. ๒๕๔๖  องค์การบริหารส่วนตำบลฉลอง  จึงได้จัดทำ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เว็ปไซต์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ภายใต้ชื่อ  </w:t>
      </w:r>
      <w:hyperlink r:id="rId5" w:history="1">
        <w:r w:rsidRPr="0070343D">
          <w:rPr>
            <w:rStyle w:val="a3"/>
            <w:rFonts w:ascii="TH SarabunIT๙" w:eastAsia="Cordia New" w:hAnsi="TH SarabunIT๙" w:cs="TH SarabunIT๙"/>
            <w:sz w:val="32"/>
            <w:szCs w:val="32"/>
          </w:rPr>
          <w:t>WWW.CHALONG.GO.TH</w:t>
        </w:r>
      </w:hyperlink>
      <w:r w:rsidRPr="0070343D">
        <w:rPr>
          <w:rFonts w:ascii="TH SarabunIT๙" w:hAnsi="TH SarabunIT๙" w:cs="TH SarabunIT๙"/>
          <w:sz w:val="32"/>
          <w:szCs w:val="32"/>
        </w:rPr>
        <w:t xml:space="preserve">  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70343D">
        <w:rPr>
          <w:rFonts w:ascii="TH SarabunIT๙" w:hAnsi="TH SarabunIT๙" w:cs="TH SarabunIT๙"/>
          <w:sz w:val="32"/>
          <w:szCs w:val="32"/>
          <w:cs/>
        </w:rPr>
        <w:t>เพื่อเป็นช่องทางให้บริการประชาชนในด้านการติดต่อ  สอบถาม</w:t>
      </w:r>
      <w:proofErr w:type="gram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ขอข้อมูล  ร้องเรียนร้องทุกข์  แสดงความคิดเห็นในการบริหารงานขององค์กร  ตลอดจนการติดต่อประสานงานกับหน่วยงานราชการและหน่วยงานอื่น ๆ  ให้เป็นไปด้วยความสะดวกรวดเร็ว  </w:t>
      </w:r>
    </w:p>
    <w:p w:rsidR="008213A0" w:rsidRPr="0070343D" w:rsidRDefault="008213A0" w:rsidP="008213A0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องค์การบริหารส่วนตำบลฉลอง  จึงขอแต่งตั้ง  นาง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อัญญ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รัตน์   ศรีสว่าง  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นักจัดการ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งานทั่วไป  และนางผกามาศ  </w:t>
      </w:r>
      <w:r>
        <w:rPr>
          <w:rFonts w:ascii="TH SarabunIT๙" w:hAnsi="TH SarabunIT๙" w:cs="TH SarabunIT๙" w:hint="cs"/>
          <w:sz w:val="32"/>
          <w:szCs w:val="32"/>
          <w:cs/>
        </w:rPr>
        <w:t>ยิ่ง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ยงค์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Pr="0070343D">
        <w:rPr>
          <w:rFonts w:ascii="TH SarabunIT๙" w:hAnsi="TH SarabunIT๙" w:cs="TH SarabunIT๙"/>
          <w:sz w:val="32"/>
          <w:szCs w:val="32"/>
          <w:cs/>
        </w:rPr>
        <w:t>วิเคราะห์นโยบายและแผน  เป็นผู้นำเข้าตรวจสอบและปรับปรุงแก้ไขข้อมูลพื้นฐาน และข้อมูลข่าวสารต่าง ๆ ขององค์การบริหารส่วนตำบลฉลองต่อไป</w:t>
      </w: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8213A0" w:rsidRPr="0070343D" w:rsidRDefault="008213A0" w:rsidP="008213A0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1F5E34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="001F5E34">
        <w:rPr>
          <w:rFonts w:ascii="TH SarabunIT๙" w:hAnsi="TH SarabunIT๙" w:cs="TH SarabunIT๙"/>
          <w:sz w:val="32"/>
          <w:szCs w:val="32"/>
        </w:rPr>
        <w:t>59</w:t>
      </w: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213A0" w:rsidRPr="008213A0" w:rsidRDefault="008213A0" w:rsidP="008213A0">
      <w:pPr>
        <w:spacing w:before="240"/>
        <w:rPr>
          <w:rFonts w:ascii="TH SarabunIT๙" w:hAnsi="TH SarabunIT๙" w:cs="TH SarabunIT๙"/>
          <w:i/>
          <w:iCs/>
          <w:color w:val="1F497D" w:themeColor="text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</w:t>
      </w:r>
      <w:r w:rsidRPr="008213A0">
        <w:rPr>
          <w:rFonts w:ascii="TH SarabunIT๙" w:hAnsi="TH SarabunIT๙" w:cs="TH SarabunIT๙"/>
          <w:i/>
          <w:iCs/>
          <w:color w:val="1F497D" w:themeColor="text2"/>
          <w:sz w:val="32"/>
          <w:szCs w:val="32"/>
          <w:cs/>
        </w:rPr>
        <w:t>สุนทร    ใจห้าว</w:t>
      </w: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0343D">
        <w:rPr>
          <w:rFonts w:ascii="TH SarabunIT๙" w:hAnsi="TH SarabunIT๙" w:cs="TH SarabunIT๙"/>
          <w:sz w:val="32"/>
          <w:szCs w:val="32"/>
          <w:cs/>
        </w:rPr>
        <w:t>(นายสุนทร    ใจห้าว)</w:t>
      </w:r>
    </w:p>
    <w:p w:rsidR="008213A0" w:rsidRPr="0070343D" w:rsidRDefault="008213A0" w:rsidP="008213A0">
      <w:pPr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CF444C" w:rsidRPr="008213A0" w:rsidRDefault="00CF444C"/>
    <w:sectPr w:rsidR="00CF444C" w:rsidRPr="008213A0" w:rsidSect="00852836">
      <w:pgSz w:w="11906" w:h="16838"/>
      <w:pgMar w:top="1418" w:right="1418" w:bottom="1134" w:left="1701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8213A0"/>
    <w:rsid w:val="001F5E34"/>
    <w:rsid w:val="002C536F"/>
    <w:rsid w:val="00532004"/>
    <w:rsid w:val="008213A0"/>
    <w:rsid w:val="00852836"/>
    <w:rsid w:val="00CF444C"/>
    <w:rsid w:val="00D6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3A0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213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HALONG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</cp:revision>
  <dcterms:created xsi:type="dcterms:W3CDTF">2017-07-10T06:46:00Z</dcterms:created>
  <dcterms:modified xsi:type="dcterms:W3CDTF">2017-07-10T06:54:00Z</dcterms:modified>
</cp:coreProperties>
</file>