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รายละเอียดขอบเขตการตรวจสอบ</w:t>
      </w:r>
    </w:p>
    <w:p w:rsidR="0000586D" w:rsidRPr="0000586D" w:rsidRDefault="0000586D" w:rsidP="00F52AAE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00586D">
        <w:rPr>
          <w:rFonts w:ascii="TH SarabunPSK" w:hAnsi="TH SarabunPSK" w:cs="TH SarabunPSK"/>
          <w:sz w:val="32"/>
          <w:szCs w:val="32"/>
          <w:cs/>
        </w:rPr>
        <w:t>หน่วยตรวจสอบภายใน องค์การบริหารส่วนตำบลฉลอง</w:t>
      </w:r>
    </w:p>
    <w:p w:rsidR="0000586D" w:rsidRDefault="002420D1" w:rsidP="0000586D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586D" w:rsidRPr="0000586D">
        <w:rPr>
          <w:rFonts w:ascii="TH SarabunPSK" w:hAnsi="TH SarabunPSK" w:cs="TH SarabunPSK"/>
          <w:sz w:val="32"/>
          <w:szCs w:val="32"/>
          <w:cs/>
        </w:rPr>
        <w:t>อำเภอสิชล จังหวัดนครศรีธรรมราช</w:t>
      </w:r>
    </w:p>
    <w:p w:rsidR="00502CF3" w:rsidRPr="0000586D" w:rsidRDefault="00502CF3" w:rsidP="00502CF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</w:p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00586D" w:rsidRPr="0000586D" w:rsidTr="003B4DE2">
        <w:tc>
          <w:tcPr>
            <w:tcW w:w="2024" w:type="dxa"/>
            <w:vAlign w:val="center"/>
          </w:tcPr>
          <w:p w:rsidR="00502CF3" w:rsidRPr="0000586D" w:rsidRDefault="00502CF3" w:rsidP="00502CF3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 w:rsidR="0000586D"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น่วยรับตรวจ</w:t>
            </w:r>
          </w:p>
        </w:tc>
        <w:tc>
          <w:tcPr>
            <w:tcW w:w="5739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00586D" w:rsidRPr="0000586D" w:rsidRDefault="0000586D" w:rsidP="000058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00586D" w:rsidRPr="0000586D" w:rsidTr="003B4DE2">
        <w:tc>
          <w:tcPr>
            <w:tcW w:w="2024" w:type="dxa"/>
            <w:vAlign w:val="center"/>
          </w:tcPr>
          <w:p w:rsidR="00502CF3" w:rsidRDefault="00502CF3" w:rsidP="0000586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502CF3" w:rsidRDefault="00502CF3" w:rsidP="0000586D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</w:p>
          <w:p w:rsidR="00502CF3" w:rsidRPr="0000586D" w:rsidRDefault="00502CF3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39" w:type="dxa"/>
          </w:tcPr>
          <w:p w:rsidR="0000586D" w:rsidRPr="0000586D" w:rsidRDefault="0000586D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0586D" w:rsidRDefault="0000586D" w:rsidP="009D69A7">
            <w:pPr>
              <w:ind w:left="-181" w:firstLine="181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D69A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๑ </w:t>
            </w:r>
            <w:r w:rsidRPr="0000586D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การตรวจสอบด้านแผนงาน</w:t>
            </w:r>
          </w:p>
          <w:p w:rsidR="0000586D" w:rsidRDefault="009D69A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.๑ เปรียบเทียบแผนการดำเนินการ</w:t>
            </w:r>
            <w:r w:rsidR="00507A07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ประจำปี กับแผนพัฒนา และ</w:t>
            </w:r>
          </w:p>
          <w:p w:rsidR="00507A07" w:rsidRPr="00502CF3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วิเคราะห์ความสอดคล้องในการกำหนดโครงการต่าง ๆ ในส่วน</w:t>
            </w:r>
          </w:p>
          <w:p w:rsidR="00507A07" w:rsidRDefault="00507A07" w:rsidP="009D69A7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ที่เกี่ยวกับ</w:t>
            </w:r>
          </w:p>
          <w:p w:rsidR="00507A07" w:rsidRDefault="00507A07" w:rsidP="00F52AAE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การพัฒนาท้องถิ่น</w:t>
            </w:r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การปฏิบัติตามอำนาจหน้าที่ของ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</w:p>
          <w:p w:rsidR="00507A07" w:rsidRDefault="00507A07" w:rsidP="00507A07">
            <w:pPr>
              <w:pStyle w:val="a3"/>
              <w:numPr>
                <w:ilvl w:val="0"/>
                <w:numId w:val="3"/>
              </w:numPr>
              <w:ind w:left="528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ความต้องการเร่งด่วนของประชาชนในท้องถิ่น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สอบทานกิจกรรมของโครงการว่าสอดคล้องกับวัตถุประสงค์ของโครงการ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๑.๓ พิจารณาความเหมาะสมและความเป็นไปได้ของโครงการต่าง ๆ ว่าสามารถดำเนินการให้บรรลุวัตถุประสงค์และเป้าหมายของแผนพัฒนา และแผนการดำเนินการประจำปี หรือไม่ เพียงใด</w:t>
            </w:r>
          </w:p>
          <w:p w:rsidR="00507A07" w:rsidRDefault="00507A07" w:rsidP="00507A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สอบทานการติดตามและประเมินผลแผนพัฒนาสามปี</w:t>
            </w:r>
            <w:r w:rsidR="00F52AAE"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ว่ามีประสิทธิภาพเพียงใด</w:t>
            </w:r>
          </w:p>
          <w:p w:rsidR="00507A07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สอบทานระบบและวิธีการติดตามประเมินผลแผนพัฒนาสามปี ตามที่กำหนดไว้ หรือไม่ เพียงใด</w:t>
            </w:r>
          </w:p>
          <w:p w:rsidR="00F52AAE" w:rsidRDefault="00F52AAE" w:rsidP="00F52AAE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ตรวจสอบเอกสารหลักฐาน ที่เกี่ยวข้องกับการติดตามประเมิ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นผล ตลอดจนรายงานผลการติดตามการปฏิ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บัติงานและผลการประเมิน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F52AAE" w:rsidRPr="00507A07" w:rsidRDefault="00F52AAE" w:rsidP="00F52A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</w:tc>
        <w:tc>
          <w:tcPr>
            <w:tcW w:w="1944" w:type="dxa"/>
          </w:tcPr>
          <w:p w:rsid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Pr="0000586D" w:rsidRDefault="003B4DE2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00586D" w:rsidRPr="0000586D" w:rsidRDefault="0000586D" w:rsidP="0000586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2AAE" w:rsidRPr="0000586D" w:rsidTr="007365CF">
        <w:tc>
          <w:tcPr>
            <w:tcW w:w="202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F52AAE" w:rsidRPr="0000586D" w:rsidRDefault="00F52AAE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F52AAE" w:rsidRPr="0000586D" w:rsidRDefault="00F52AAE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F52AAE" w:rsidRPr="0000586D" w:rsidTr="003B4DE2">
        <w:tc>
          <w:tcPr>
            <w:tcW w:w="2024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B91300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สำนักงานปลัด</w:t>
            </w: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00586D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Default="00F52AAE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87832" w:rsidRDefault="00E87832" w:rsidP="00B9130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Default="002D0895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E87832" w:rsidRPr="00E23D8B" w:rsidRDefault="00E8783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ส่วนการคลัง</w:t>
            </w:r>
          </w:p>
        </w:tc>
        <w:tc>
          <w:tcPr>
            <w:tcW w:w="5739" w:type="dxa"/>
          </w:tcPr>
          <w:p w:rsidR="00F52AAE" w:rsidRPr="0000586D" w:rsidRDefault="00F52AAE" w:rsidP="00DB1DFD">
            <w:pPr>
              <w:ind w:left="-181" w:firstLine="18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2AAE" w:rsidRPr="00D746B9" w:rsidRDefault="00F52AAE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 การตรวจสอบด้านการใช้จ่ายเงินงบประมาณ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ใช้แผนพัฒนาสามปี เป็นแนวทางในการจัดทำข้อบัญญัติ รายจ่ายประจำปีและงบประมาณรายจ่ายเพิ่มเติมหรือไม่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๒.๒ ตรวจสอบว่า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จัดทำข้อบัญญัติงบประมาณรายจ่ายประจำปีและงบประมาณรายจ่ายเพิ่มเติมถูกต้องตามระเบียบกระทรวงมหาดไทยว่าด้วยวิธีงบประมาณขององค์กรปกครองส่วนท้องถิ่น พ.ศ. ๒๕๔๑ และถูกต้องตามหมวดรายจ่ายหรือไม่</w:t>
            </w:r>
          </w:p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๒.๓ ตรวจสอบการตั้งงบประมาณรายจ่ายหมวดเงินอุดหนุนของ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เป็นไปตามหลักเกณฑ์หรือไม่</w:t>
            </w:r>
          </w:p>
          <w:p w:rsidR="00F52AAE" w:rsidRDefault="00F52AAE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ตรวจสอบการบริหารงบประมาณรายจ่าย ตรวจสอบการโอน/การเปลี่ยนแปลงคำชี้แจง/การแก้ไขคำชี้แจง/การได้รับอนุมัติ เป็นไปตามระเบียบวิธีงบประมาณหรือไม่และตรวจสอบยันกับทะเบียนรายจ่ายเพื่อให้ทราบว่าการเบิกจ่ายเงินอยู่ในขอบเขตของงบประมาณ (กรณีมีการจ่ายเงินเกินงบประมาณให้บันทึกขอคำชี้แจงเป็นหลักฐาน)</w:t>
            </w:r>
          </w:p>
          <w:p w:rsidR="00502CF3" w:rsidRDefault="00E23D8B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 ข้อบัญญัติงบประมาณรายจ่าย</w:t>
            </w:r>
          </w:p>
          <w:p w:rsidR="002D0895" w:rsidRDefault="00502CF3" w:rsidP="00F52AA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E87832" w:rsidRDefault="00E87832" w:rsidP="00E8783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</w:t>
            </w:r>
            <w:r w:rsidRPr="00D746B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การตรวจสอบด้านการ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 และบัญชี</w:t>
            </w:r>
          </w:p>
          <w:p w:rsidR="00F52AAE" w:rsidRPr="00785DA2" w:rsidRDefault="00E87832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 </w:t>
            </w:r>
            <w:r w:rsidR="00785DA2"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ตรวจเงินสดในมือ กับ </w:t>
            </w:r>
            <w:r w:rsidRPr="00785DA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รายงานเงินคงเหลือประจำวัน</w:t>
            </w:r>
          </w:p>
          <w:p w:rsidR="00E87832" w:rsidRPr="00E23D8B" w:rsidRDefault="00E87832" w:rsidP="00E8783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๑.๒ สมุดบัญชีเงินสดรับ สมุดบัญชีเงินสดจ่าย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สมุดบัญชีแยกประเภท และ ทะเบียนเงินยืมทดรองราชการ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บัญชีกู้ยืมเงินโครงการเศรษฐกิจชุมชน</w:t>
            </w:r>
            <w:r w:rsidR="00E23D8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E23D8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และทะเบียนต่าง ๆ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๑.๓ งบแสดงฐานะการเงินประจำปี 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 งบการเงินประจำเดือน</w:t>
            </w:r>
          </w:p>
          <w:p w:rsidR="00E23D8B" w:rsidRDefault="00E23D8B" w:rsidP="00E8783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๑.๕ รายงานการจัดทำเช็ค และสมุดเช็ค พร้อมกับต้นขั้วเช็ค</w:t>
            </w:r>
          </w:p>
          <w:p w:rsidR="00E23D8B" w:rsidRPr="00E87832" w:rsidRDefault="00E23D8B" w:rsidP="00E23D8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5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F52AAE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3B4DE2" w:rsidRDefault="003B4DE2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3B4D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F52AAE" w:rsidRPr="0000586D" w:rsidRDefault="00F52AAE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23D8B" w:rsidRPr="0000586D" w:rsidTr="007365CF">
        <w:tc>
          <w:tcPr>
            <w:tcW w:w="202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E23D8B" w:rsidRPr="0000586D" w:rsidRDefault="00E23D8B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E23D8B" w:rsidRPr="0000586D" w:rsidRDefault="00E23D8B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E23D8B" w:rsidRPr="0000586D" w:rsidTr="003B4DE2">
        <w:tc>
          <w:tcPr>
            <w:tcW w:w="2024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Pr="00E23D8B" w:rsidRDefault="00E23D8B" w:rsidP="007365C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23D8B" w:rsidRDefault="00E23D8B" w:rsidP="00E23D8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๑.๖ ใบผ่านรายการบัญชีทั่วไป และใบผ่านรายการบัญชีมาตรฐาน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๑.๗ ฎีกาเบิกเงิน และสมุดคุมฎีกาเบิกเงิน</w:t>
            </w:r>
          </w:p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๑.๘ คำสั่งแต่งตั้งคณะกรรมการเกี่ยวกับการเงิน และบัญชี 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กรรมการเก็บรักษาเงิน ตามระเบียบ เบิกจ่ายเงินฯ ข้อ ๒๒,๒๓ และ ข้อ ๒๔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กรรมการร่วมรับผิดชอบในการรับส่งเงิน ตามระเบียบเบิกจ่ายฯ ข้อ ๓๕,๓๖</w:t>
            </w:r>
          </w:p>
          <w:p w:rsidR="00E23D8B" w:rsidRDefault="00E23D8B" w:rsidP="00E23D8B">
            <w:pPr>
              <w:ind w:firstLine="24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2D0895">
              <w:rPr>
                <w:rFonts w:ascii="TH SarabunPSK" w:hAnsi="TH SarabunPSK" w:cs="TH SarabunPSK" w:hint="cs"/>
                <w:sz w:val="32"/>
                <w:szCs w:val="32"/>
                <w:cs/>
              </w:rPr>
              <w:t>แต่งตั้งเจ้าหน้าที่ตรวจสอบการรับจ่ายเงินประจำวัน ตามระเบียบเบิกจ่ายเงินฯ ข้อ ๑๒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๑.๙ ทะเบียนคุมค่าเช่าบ้าน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และสัญญา</w:t>
            </w:r>
            <w:r w:rsidR="00502CF3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เช่าบ้าน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๑.๑๐ ทะเบียนรายจ่ายตามงบประมาณ 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๑.๑๑ ตรวจสอบเงินสะสม ว่าเป็นไปตามระเบียบฯ ที่กำหนดหรือไม่</w:t>
            </w:r>
          </w:p>
          <w:p w:rsidR="002D0895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๑.๑๒ ตรวจสอบการจ่ายเงินว่าเป็นไปตามแผนการจ่ายเงินหรือไม่</w:t>
            </w:r>
          </w:p>
          <w:p w:rsidR="00785DA2" w:rsidRDefault="00785DA2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D0895" w:rsidRPr="00785DA2" w:rsidRDefault="002D0895" w:rsidP="002D0895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85D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๒. การตรวจสอบรายได้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๒.๑ ตรวจสอบหลักฐานการรับเงิน ใบเสร็จรับเงินทุกประเภท 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ทะเบียนเงินรายรับ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รายงานการใช้ใบเสร็จรับเงิน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ใบนำส่งเงิน ใบสำคัญสรุปใบนำส่งเงิน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๒.๓ ทะเบียนคุมลูกหนี้ภาษีทุกประเภท พร้อมกับยอดลูกหนี้ค้างชำระ และหนังสือเร่งรัดลูกหนี้ค้างชำระ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 ทะเบียนคุมใบเสร็จรับเงิน</w:t>
            </w:r>
          </w:p>
          <w:p w:rsidR="002D0895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ตรวจสอบแบบแจ้งรายการเพื่อเสียภาษีโรงเรือนและที่ดิน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๒) ใบแจ้งประเมินภาษี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ภ.ร.ด.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๘) </w:t>
            </w:r>
          </w:p>
          <w:p w:rsidR="00785DA2" w:rsidRDefault="002D0895" w:rsidP="002D089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ประเมินภาษี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๒) </w:t>
            </w:r>
          </w:p>
          <w:p w:rsidR="00785DA2" w:rsidRPr="00E87832" w:rsidRDefault="00785DA2" w:rsidP="002D089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</w:tc>
        <w:tc>
          <w:tcPr>
            <w:tcW w:w="1944" w:type="dxa"/>
          </w:tcPr>
          <w:p w:rsidR="00E23D8B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07" w:type="dxa"/>
          </w:tcPr>
          <w:p w:rsidR="00E23D8B" w:rsidRPr="0000586D" w:rsidRDefault="00E23D8B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85DA2" w:rsidRPr="0000586D" w:rsidTr="007365CF">
        <w:tc>
          <w:tcPr>
            <w:tcW w:w="202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785DA2" w:rsidRPr="0000586D" w:rsidRDefault="00785DA2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785DA2" w:rsidRPr="0000586D" w:rsidRDefault="00785DA2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785DA2" w:rsidRPr="0000586D" w:rsidTr="003B4DE2">
        <w:tc>
          <w:tcPr>
            <w:tcW w:w="2024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E23D8B" w:rsidRDefault="00785DA2" w:rsidP="00B913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</w:t>
            </w:r>
            <w:r w:rsidRPr="00E23D8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นการคลัง</w:t>
            </w:r>
          </w:p>
        </w:tc>
        <w:tc>
          <w:tcPr>
            <w:tcW w:w="5739" w:type="dxa"/>
          </w:tcPr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ทดสอบความถูกต้องการคิดค่าภาษีโรงเรือนและที่ดิน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๒.๗ ตรวจสอบแบบแจ้งรายการเพื่อเสียภาษีป้าย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ภ.ป.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ใบแจ้ง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๒.๘ ตรวจสอบการจัดทำแผนที่ภาษีและทะเบียนทรัพย์สิน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๒.๙ ตรวจสอบแบบแสดงรายการที่ดิน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แบบแจ้งการประเมินภาษีบำรุงท้องที่ (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ภ.บ.ท.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๙) </w:t>
            </w:r>
          </w:p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85DA2" w:rsidRPr="00502CF3" w:rsidRDefault="00785DA2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2CF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 ตรวจสอบด้านการบริหารงานพัสดุ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๓.๑ ตรวจสอบรายการจัดซื้อจัดจ้าง กับแผนการจัดหาพัสดุประจำปี</w:t>
            </w:r>
          </w:p>
          <w:p w:rsidR="00785DA2" w:rsidRDefault="00785DA2" w:rsidP="0078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๓.๒ แผน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การจัดซื้อจัดจ้าง มีกำหนดระยะเวลาในแต่ละขั้นตอนการดำเนินการอย่างชัดเจนหรือไม่</w:t>
            </w:r>
          </w:p>
          <w:p w:rsidR="00785DA2" w:rsidRDefault="00785DA2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๓.๓ รายงานขอซื้อขอจ้าง ได้ระบุเหตุผลรายละเอียดของพัสดุ วงเงิน ราคาซื้อครั้งหลังสุด ระยะเวลา วิธีการจัด</w:t>
            </w:r>
            <w:r w:rsidR="009C56A3">
              <w:rPr>
                <w:rFonts w:ascii="TH SarabunPSK" w:hAnsi="TH SarabunPSK" w:cs="TH SarabunPSK" w:hint="cs"/>
                <w:sz w:val="32"/>
                <w:szCs w:val="32"/>
                <w:cs/>
              </w:rPr>
              <w:t>หา การแต่งตั้งและทำหน้าที่ของคณะกรรมการครบถ้วนและมีเอกสารในการพิจารณาอนุมัติ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๓.๔ มีการแต่งตั้งคณะกรรมการตรวจสอบความชำรุดบกพร่องของพัสดุ ก่อนคืนหลักประกันสัญญา หรือไม่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๒.๕ ตรวจสอบรายงานการตรวจสอบพัสดุ ประจำปี พร้อมกับทะเบียนคุมพัสดุครุภัณฑ์และบัญชีรับ-จ่ายวัสดุ ใบเบิกวัสดุ/ครุภัณฑ์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๒.๖ ทะเบียนคุมการใช้รถยนต์ (แบบ ๑,๒,๓,๔,๕,๖) และการควบคุมการจ่ายน้ำมันเชื้อเพลิง</w:t>
            </w:r>
          </w:p>
          <w:p w:rsidR="00785DA2" w:rsidRPr="00E87832" w:rsidRDefault="00785DA2" w:rsidP="00785DA2">
            <w:pPr>
              <w:ind w:firstLine="244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6743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44" w:type="dxa"/>
          </w:tcPr>
          <w:p w:rsidR="00785DA2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785DA2" w:rsidRPr="0000586D" w:rsidRDefault="00785DA2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0586D" w:rsidRDefault="0000586D" w:rsidP="0000586D"/>
    <w:p w:rsidR="009C56A3" w:rsidRDefault="009C56A3" w:rsidP="0000586D"/>
    <w:p w:rsidR="009C56A3" w:rsidRDefault="009C56A3" w:rsidP="0000586D"/>
    <w:tbl>
      <w:tblPr>
        <w:tblStyle w:val="a4"/>
        <w:tblW w:w="14656" w:type="dxa"/>
        <w:tblLook w:val="04A0"/>
      </w:tblPr>
      <w:tblGrid>
        <w:gridCol w:w="2024"/>
        <w:gridCol w:w="5739"/>
        <w:gridCol w:w="1417"/>
        <w:gridCol w:w="2025"/>
        <w:gridCol w:w="1944"/>
        <w:gridCol w:w="1507"/>
      </w:tblGrid>
      <w:tr w:rsidR="009C56A3" w:rsidRPr="0000586D" w:rsidTr="007365CF">
        <w:tc>
          <w:tcPr>
            <w:tcW w:w="202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หน่วยรับตรวจ</w:t>
            </w:r>
          </w:p>
        </w:tc>
        <w:tc>
          <w:tcPr>
            <w:tcW w:w="5739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เรื่องที่ตรวจสอบ</w:t>
            </w:r>
          </w:p>
        </w:tc>
        <w:tc>
          <w:tcPr>
            <w:tcW w:w="1417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ความถี่ในการ</w:t>
            </w:r>
          </w:p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ตรวจสอบ</w:t>
            </w:r>
          </w:p>
        </w:tc>
        <w:tc>
          <w:tcPr>
            <w:tcW w:w="2025" w:type="dxa"/>
          </w:tcPr>
          <w:p w:rsidR="009C56A3" w:rsidRPr="0000586D" w:rsidRDefault="009C56A3" w:rsidP="00DB1D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ระยะเวลาที่ตรวจสอบ</w:t>
            </w:r>
          </w:p>
        </w:tc>
        <w:tc>
          <w:tcPr>
            <w:tcW w:w="1944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07" w:type="dxa"/>
            <w:vAlign w:val="center"/>
          </w:tcPr>
          <w:p w:rsidR="009C56A3" w:rsidRPr="0000586D" w:rsidRDefault="009C56A3" w:rsidP="007365C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586D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9C56A3" w:rsidRPr="0000586D" w:rsidTr="00E93B0E">
        <w:tc>
          <w:tcPr>
            <w:tcW w:w="2024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Pr="00E23D8B" w:rsidRDefault="009C56A3" w:rsidP="00DB1DF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ส่วนการโยธา</w:t>
            </w:r>
          </w:p>
        </w:tc>
        <w:tc>
          <w:tcPr>
            <w:tcW w:w="5739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ตรวจ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สอบวิธี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การคำนวณราคากลาง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งานก่อสร้าง</w:t>
            </w:r>
          </w:p>
          <w:p w:rsidR="009C56A3" w:rsidRDefault="009C56A3" w:rsidP="009C56A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9A730F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การรายงานผลการควบคุมงานก่อสร้างเป็นปัจจุบันหรือไม่</w:t>
            </w:r>
          </w:p>
          <w:p w:rsidR="009A730F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การประมาณราคางานก่อสร้างเทียบกับโครงการว่าเหมาะสมถูกต้องหรือไม่</w:t>
            </w:r>
          </w:p>
          <w:p w:rsidR="009A730F" w:rsidRPr="009C56A3" w:rsidRDefault="009A730F" w:rsidP="009C56A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300" w:rsidRDefault="00B91300" w:rsidP="009437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 ครั้ง/ปี</w:t>
            </w:r>
          </w:p>
          <w:p w:rsidR="00B91300" w:rsidRPr="0000586D" w:rsidRDefault="00B91300" w:rsidP="00DB1D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025" w:type="dxa"/>
          </w:tcPr>
          <w:p w:rsidR="009C56A3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2D0E" w:rsidRDefault="006A2D0E" w:rsidP="006A2D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๑ (ต.ค. ๕๔ -มี.ค. ๕๕)</w:t>
            </w:r>
          </w:p>
          <w:p w:rsidR="006A2D0E" w:rsidRPr="0000586D" w:rsidRDefault="006A2D0E" w:rsidP="006A2D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 ๒ (เม.ย. ๕๕ - ก.ย. ๕๕)</w:t>
            </w:r>
          </w:p>
        </w:tc>
        <w:tc>
          <w:tcPr>
            <w:tcW w:w="1944" w:type="dxa"/>
          </w:tcPr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3B0E" w:rsidRDefault="00E93B0E" w:rsidP="00E93B0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อิษ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ยา บุญเหลือ</w:t>
            </w:r>
          </w:p>
          <w:p w:rsidR="00E93B0E" w:rsidRPr="0000586D" w:rsidRDefault="00E93B0E" w:rsidP="00E93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หัวหน้าส่วนการคลัง</w:t>
            </w:r>
          </w:p>
        </w:tc>
        <w:tc>
          <w:tcPr>
            <w:tcW w:w="1507" w:type="dxa"/>
          </w:tcPr>
          <w:p w:rsidR="009C56A3" w:rsidRPr="0000586D" w:rsidRDefault="009C56A3" w:rsidP="00DB1D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C56A3" w:rsidRPr="009C56A3" w:rsidRDefault="009C56A3" w:rsidP="0000586D">
      <w:pPr>
        <w:rPr>
          <w:cs/>
        </w:rPr>
      </w:pPr>
    </w:p>
    <w:sectPr w:rsidR="009C56A3" w:rsidRPr="009C56A3" w:rsidSect="00F52AAE">
      <w:pgSz w:w="16838" w:h="11906" w:orient="landscape"/>
      <w:pgMar w:top="567" w:right="1440" w:bottom="426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932B3"/>
    <w:multiLevelType w:val="hybridMultilevel"/>
    <w:tmpl w:val="98FED840"/>
    <w:lvl w:ilvl="0" w:tplc="A4327C36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EA7A67"/>
    <w:multiLevelType w:val="hybridMultilevel"/>
    <w:tmpl w:val="0540A6DE"/>
    <w:lvl w:ilvl="0" w:tplc="BE7AC514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C7100C"/>
    <w:multiLevelType w:val="hybridMultilevel"/>
    <w:tmpl w:val="DB92EA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BA10FE"/>
    <w:multiLevelType w:val="hybridMultilevel"/>
    <w:tmpl w:val="45A06F7C"/>
    <w:lvl w:ilvl="0" w:tplc="0298F652">
      <w:start w:val="1"/>
      <w:numFmt w:val="bullet"/>
      <w:lvlText w:val="-"/>
      <w:lvlJc w:val="left"/>
      <w:pPr>
        <w:ind w:left="76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>
    <w:nsid w:val="5BA62E30"/>
    <w:multiLevelType w:val="hybridMultilevel"/>
    <w:tmpl w:val="A678B1CC"/>
    <w:lvl w:ilvl="0" w:tplc="D3D06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CC332E"/>
    <w:multiLevelType w:val="hybridMultilevel"/>
    <w:tmpl w:val="D11E0D76"/>
    <w:lvl w:ilvl="0" w:tplc="24E8291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8B72DC"/>
    <w:multiLevelType w:val="hybridMultilevel"/>
    <w:tmpl w:val="1AE66E42"/>
    <w:lvl w:ilvl="0" w:tplc="78F0247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0586D"/>
    <w:rsid w:val="0000586D"/>
    <w:rsid w:val="00134C51"/>
    <w:rsid w:val="001E0592"/>
    <w:rsid w:val="002420D1"/>
    <w:rsid w:val="00263C81"/>
    <w:rsid w:val="002D0895"/>
    <w:rsid w:val="002F05E9"/>
    <w:rsid w:val="002F6712"/>
    <w:rsid w:val="003B4DE2"/>
    <w:rsid w:val="003F1224"/>
    <w:rsid w:val="00502CF3"/>
    <w:rsid w:val="00507A07"/>
    <w:rsid w:val="005E0B4F"/>
    <w:rsid w:val="00621470"/>
    <w:rsid w:val="00674352"/>
    <w:rsid w:val="00683F8C"/>
    <w:rsid w:val="006A2D0E"/>
    <w:rsid w:val="007365CF"/>
    <w:rsid w:val="00785DA2"/>
    <w:rsid w:val="00943717"/>
    <w:rsid w:val="009A730F"/>
    <w:rsid w:val="009C56A3"/>
    <w:rsid w:val="009D69A7"/>
    <w:rsid w:val="00A141C4"/>
    <w:rsid w:val="00AC7C49"/>
    <w:rsid w:val="00B91300"/>
    <w:rsid w:val="00BE7106"/>
    <w:rsid w:val="00C949F9"/>
    <w:rsid w:val="00CF3A71"/>
    <w:rsid w:val="00D746B9"/>
    <w:rsid w:val="00D945C1"/>
    <w:rsid w:val="00E23D8B"/>
    <w:rsid w:val="00E87832"/>
    <w:rsid w:val="00E93B0E"/>
    <w:rsid w:val="00F5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86D"/>
    <w:pPr>
      <w:ind w:left="720"/>
      <w:contextualSpacing/>
    </w:pPr>
    <w:rPr>
      <w:rFonts w:cs="Angsana New"/>
    </w:rPr>
  </w:style>
  <w:style w:type="table" w:styleId="a4">
    <w:name w:val="Table Grid"/>
    <w:basedOn w:val="a1"/>
    <w:uiPriority w:val="59"/>
    <w:rsid w:val="00005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21</cp:revision>
  <cp:lastPrinted>2013-04-24T08:42:00Z</cp:lastPrinted>
  <dcterms:created xsi:type="dcterms:W3CDTF">2013-04-23T04:27:00Z</dcterms:created>
  <dcterms:modified xsi:type="dcterms:W3CDTF">2013-05-07T02:51:00Z</dcterms:modified>
</cp:coreProperties>
</file>