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D42" w:rsidRPr="000C1623" w:rsidRDefault="00144D42" w:rsidP="00144D42">
      <w:pPr>
        <w:pStyle w:val="ab"/>
        <w:rPr>
          <w:rFonts w:ascii="Angsana New" w:hAnsi="Angsana New" w:cs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2209240</wp:posOffset>
            </wp:positionH>
            <wp:positionV relativeFrom="paragraph">
              <wp:posOffset>-105970</wp:posOffset>
            </wp:positionV>
            <wp:extent cx="1035199" cy="1054249"/>
            <wp:effectExtent l="19050" t="0" r="0" b="0"/>
            <wp:wrapNone/>
            <wp:docPr id="28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199" cy="1054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4D42" w:rsidRDefault="00144D42" w:rsidP="00144D42">
      <w:pPr>
        <w:pStyle w:val="ab"/>
        <w:jc w:val="center"/>
        <w:rPr>
          <w:rFonts w:hint="cs"/>
        </w:rPr>
      </w:pPr>
    </w:p>
    <w:p w:rsidR="00144D42" w:rsidRPr="009F4ABA" w:rsidRDefault="00144D42" w:rsidP="009F4ABA">
      <w:pPr>
        <w:pStyle w:val="1"/>
        <w:jc w:val="center"/>
        <w:rPr>
          <w:rFonts w:ascii="TH SarabunIT๙" w:hAnsi="TH SarabunIT๙" w:cs="TH SarabunIT๙"/>
          <w:color w:val="000000" w:themeColor="text1"/>
          <w:sz w:val="36"/>
          <w:szCs w:val="36"/>
          <w:cs/>
        </w:rPr>
      </w:pPr>
      <w:r w:rsidRPr="009F4AB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ประกาศคณะกรรมการติดตามและประเมินผลแผนพัฒนาองค์การบริหารส่วนตำบลฉลอง</w:t>
      </w:r>
    </w:p>
    <w:p w:rsidR="00144D42" w:rsidRPr="009F4ABA" w:rsidRDefault="00144D42" w:rsidP="009F4ABA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เรื่อง</w:t>
      </w: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144D42" w:rsidRPr="009F4ABA" w:rsidRDefault="00144D42" w:rsidP="009F4ABA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ประจำปีงบประมาณ </w:t>
      </w:r>
      <w:r w:rsidRPr="009F4AB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2560</w:t>
      </w:r>
    </w:p>
    <w:p w:rsidR="00144D42" w:rsidRPr="009F4ABA" w:rsidRDefault="00144D42" w:rsidP="009F4ABA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8378E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</w:t>
      </w:r>
    </w:p>
    <w:p w:rsidR="00144D42" w:rsidRPr="0038378E" w:rsidRDefault="00144D42" w:rsidP="00144D42">
      <w:pPr>
        <w:pStyle w:val="a9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</w:rPr>
        <w:tab/>
        <w:t xml:space="preserve">     </w:t>
      </w:r>
      <w:r w:rsidRPr="0038378E">
        <w:rPr>
          <w:rFonts w:ascii="TH SarabunIT๙" w:hAnsi="TH SarabunIT๙" w:cs="TH SarabunIT๙"/>
          <w:cs/>
        </w:rPr>
        <w:t>ตามที่องค์การบริหารส่วนตำบลฉลองประกาศใช้แผนพัฒนาสามปี (พ.ศ. 2560 – 2562)</w:t>
      </w:r>
      <w:r>
        <w:rPr>
          <w:rFonts w:ascii="TH SarabunIT๙" w:hAnsi="TH SarabunIT๙" w:cs="TH SarabunIT๙"/>
        </w:rPr>
        <w:t xml:space="preserve">                             </w:t>
      </w:r>
      <w:r w:rsidRPr="0038378E">
        <w:rPr>
          <w:rFonts w:ascii="TH SarabunIT๙" w:hAnsi="TH SarabunIT๙" w:cs="TH SarabunIT๙"/>
          <w:cs/>
        </w:rPr>
        <w:t xml:space="preserve">เมื่อวันที่ </w:t>
      </w:r>
      <w:r>
        <w:rPr>
          <w:rFonts w:ascii="TH SarabunIT๙" w:hAnsi="TH SarabunIT๙" w:cs="TH SarabunIT๙"/>
        </w:rPr>
        <w:t xml:space="preserve">30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ธันวาคม</w:t>
      </w:r>
      <w:r>
        <w:rPr>
          <w:rFonts w:ascii="TH SarabunIT๙" w:hAnsi="TH SarabunIT๙" w:cs="TH SarabunIT๙" w:hint="cs"/>
          <w:cs/>
        </w:rPr>
        <w:t xml:space="preserve">  </w:t>
      </w:r>
      <w:r w:rsidRPr="0038378E">
        <w:rPr>
          <w:rFonts w:ascii="TH SarabunIT๙" w:hAnsi="TH SarabunIT๙" w:cs="TH SarabunIT๙"/>
          <w:cs/>
        </w:rPr>
        <w:t>2560 ไปแล้วนั้น</w:t>
      </w:r>
    </w:p>
    <w:p w:rsidR="00144D42" w:rsidRPr="0038378E" w:rsidRDefault="00144D42" w:rsidP="00144D4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เพื่อปฏิบัติให้เป็นไปตามระเบียบกระทรวงมหาดไทยว่าด้วยการจัดทำและประสานแผนพัฒนาขององค์กรปกครองท้องถิ่น พ.ศ. 2548 และที่แก้ไขเพิ่มเติมถึงฉบับที่ 2 พ.ศ. 2559 </w:t>
      </w:r>
      <w:r>
        <w:rPr>
          <w:rFonts w:ascii="TH SarabunIT๙" w:hAnsi="TH SarabunIT๙" w:cs="TH SarabunIT๙"/>
          <w:sz w:val="32"/>
          <w:szCs w:val="32"/>
          <w:cs/>
        </w:rPr>
        <w:t xml:space="preserve">ข้อ 29 </w:t>
      </w:r>
      <w:r w:rsidRPr="0038378E">
        <w:rPr>
          <w:rFonts w:ascii="TH SarabunIT๙" w:hAnsi="TH SarabunIT๙" w:cs="TH SarabunIT๙"/>
          <w:sz w:val="32"/>
          <w:szCs w:val="32"/>
          <w:cs/>
        </w:rPr>
        <w:t>และเพื่อให้การติดตามและประเมินผลเป็นไปอย่างมีป</w:t>
      </w:r>
      <w:r>
        <w:rPr>
          <w:rFonts w:ascii="TH SarabunIT๙" w:hAnsi="TH SarabunIT๙" w:cs="TH SarabunIT๙"/>
          <w:sz w:val="32"/>
          <w:szCs w:val="32"/>
          <w:cs/>
        </w:rPr>
        <w:t>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และผลของการประเมินผล</w:t>
      </w:r>
      <w:r w:rsidRPr="0038378E">
        <w:rPr>
          <w:rFonts w:ascii="TH SarabunIT๙" w:hAnsi="TH SarabunIT๙" w:cs="TH SarabunIT๙"/>
          <w:sz w:val="32"/>
          <w:szCs w:val="32"/>
          <w:cs/>
        </w:rPr>
        <w:t>สามารถวัดผลบรรลุและวัดความสำเร็จของโครงการได้อย่างแท้จริง องค์การบริหารส่วนตำบลฉลองจึงขอประกาศ</w:t>
      </w:r>
      <w:r>
        <w:rPr>
          <w:rFonts w:ascii="TH SarabunIT๙" w:hAnsi="TH SarabunIT๙" w:cs="TH SarabunIT๙"/>
          <w:sz w:val="32"/>
          <w:szCs w:val="32"/>
          <w:cs/>
        </w:rPr>
        <w:t>ผลการติดตามและประเมินผลแผนพัฒนารอบที่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(เดือนตุลาคม 2559 – เดือนมีนาคม 2560)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ประจำปีงบประมาณ </w:t>
      </w:r>
      <w:r w:rsidRPr="0038378E">
        <w:rPr>
          <w:rFonts w:ascii="TH SarabunIT๙" w:hAnsi="TH SarabunIT๙" w:cs="TH SarabunIT๙"/>
          <w:sz w:val="32"/>
          <w:szCs w:val="32"/>
          <w:cs/>
        </w:rPr>
        <w:t>2560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378E">
        <w:rPr>
          <w:rFonts w:ascii="TH SarabunIT๙" w:hAnsi="TH SarabunIT๙" w:cs="TH SarabunIT๙"/>
          <w:sz w:val="32"/>
          <w:szCs w:val="32"/>
          <w:cs/>
        </w:rPr>
        <w:t>ตามรายละเอียดแนบท้ายเอกสารนี้</w:t>
      </w:r>
    </w:p>
    <w:p w:rsidR="00144D42" w:rsidRPr="0038378E" w:rsidRDefault="00144D42" w:rsidP="00144D4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44D42" w:rsidRPr="0038378E" w:rsidRDefault="00144D42" w:rsidP="00144D4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ณ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38378E">
        <w:rPr>
          <w:rFonts w:ascii="TH SarabunIT๙" w:hAnsi="TH SarabunIT๙" w:cs="TH SarabunIT๙"/>
          <w:sz w:val="32"/>
          <w:szCs w:val="32"/>
        </w:rPr>
        <w:t xml:space="preserve">   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21 </w:t>
      </w:r>
      <w:r w:rsidRPr="0038378E">
        <w:rPr>
          <w:rFonts w:ascii="TH SarabunIT๙" w:hAnsi="TH SarabunIT๙" w:cs="TH SarabunIT๙"/>
          <w:sz w:val="32"/>
          <w:szCs w:val="32"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38378E">
        <w:rPr>
          <w:rFonts w:ascii="TH SarabunIT๙" w:hAnsi="TH SarabunIT๙" w:cs="TH SarabunIT๙"/>
          <w:sz w:val="32"/>
          <w:szCs w:val="32"/>
        </w:rPr>
        <w:t xml:space="preserve">   </w:t>
      </w:r>
      <w:r w:rsidRPr="0038378E">
        <w:rPr>
          <w:rFonts w:ascii="TH SarabunIT๙" w:hAnsi="TH SarabunIT๙" w:cs="TH SarabunIT๙"/>
          <w:sz w:val="32"/>
          <w:szCs w:val="32"/>
          <w:cs/>
        </w:rPr>
        <w:t>เมษายน   พ.ศ.  2560</w:t>
      </w:r>
    </w:p>
    <w:p w:rsidR="00144D42" w:rsidRPr="0038378E" w:rsidRDefault="00144D42" w:rsidP="00144D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ab/>
      </w:r>
    </w:p>
    <w:p w:rsidR="00144D42" w:rsidRPr="0038378E" w:rsidRDefault="00144D42" w:rsidP="00144D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D42" w:rsidRPr="0038378E" w:rsidRDefault="00144D42" w:rsidP="00144D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D42" w:rsidRPr="0038378E" w:rsidRDefault="00144D42" w:rsidP="009F4ABA">
      <w:pPr>
        <w:spacing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38378E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144D42" w:rsidRPr="0038378E" w:rsidRDefault="00144D42" w:rsidP="009F4A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</w:rPr>
        <w:t xml:space="preserve">  (</w:t>
      </w:r>
      <w:r w:rsidRPr="0038378E">
        <w:rPr>
          <w:rFonts w:ascii="TH SarabunIT๙" w:hAnsi="TH SarabunIT๙" w:cs="TH SarabunIT๙"/>
          <w:sz w:val="32"/>
          <w:szCs w:val="32"/>
          <w:cs/>
        </w:rPr>
        <w:t>นายจรุงศักดิ์   เกลี้ยงขำ)</w:t>
      </w:r>
    </w:p>
    <w:p w:rsidR="00144D42" w:rsidRPr="0038378E" w:rsidRDefault="00144D42" w:rsidP="009F4A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ประธานคณะกรรมการติดตามและประเมินผล</w:t>
      </w:r>
    </w:p>
    <w:p w:rsidR="00144D42" w:rsidRPr="0038378E" w:rsidRDefault="00144D42" w:rsidP="009F4AB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8378E">
        <w:rPr>
          <w:rFonts w:ascii="TH SarabunIT๙" w:hAnsi="TH SarabunIT๙" w:cs="TH SarabunIT๙"/>
          <w:sz w:val="32"/>
          <w:szCs w:val="32"/>
          <w:cs/>
        </w:rPr>
        <w:t xml:space="preserve"> แผนพัฒนาองค์การบริหารส่วนตำบลฉลอง</w:t>
      </w:r>
    </w:p>
    <w:p w:rsidR="00144D42" w:rsidRPr="0038378E" w:rsidRDefault="00144D42" w:rsidP="009F4ABA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4D42" w:rsidRPr="0038378E" w:rsidRDefault="00144D42" w:rsidP="009F4ABA">
      <w:pPr>
        <w:pStyle w:val="1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144D42" w:rsidRPr="0038378E" w:rsidRDefault="00144D42" w:rsidP="009F4ABA">
      <w:pPr>
        <w:jc w:val="thaiDistribute"/>
        <w:rPr>
          <w:rFonts w:ascii="TH SarabunIT๙" w:hAnsi="TH SarabunIT๙" w:cs="TH SarabunIT๙"/>
        </w:rPr>
      </w:pPr>
    </w:p>
    <w:p w:rsidR="00144D42" w:rsidRDefault="00144D42" w:rsidP="00144D42">
      <w:pPr>
        <w:pStyle w:val="ab"/>
        <w:rPr>
          <w:rFonts w:ascii="Angsana New" w:hAnsi="Angsana New" w:cs="Angsana New"/>
          <w:sz w:val="32"/>
          <w:szCs w:val="32"/>
        </w:rPr>
        <w:sectPr w:rsidR="00144D42" w:rsidSect="009F4ABA">
          <w:pgSz w:w="11907" w:h="16840" w:code="9"/>
          <w:pgMar w:top="709" w:right="1134" w:bottom="1134" w:left="1701" w:header="720" w:footer="720" w:gutter="0"/>
          <w:cols w:space="720"/>
        </w:sectPr>
      </w:pPr>
    </w:p>
    <w:p w:rsidR="00144D42" w:rsidRDefault="00144D42" w:rsidP="00144D42">
      <w:pPr>
        <w:pStyle w:val="ab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2359847</wp:posOffset>
            </wp:positionH>
            <wp:positionV relativeFrom="paragraph">
              <wp:posOffset>-344245</wp:posOffset>
            </wp:positionV>
            <wp:extent cx="947868" cy="968188"/>
            <wp:effectExtent l="19050" t="0" r="4632" b="0"/>
            <wp:wrapNone/>
            <wp:docPr id="29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868" cy="968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4D42" w:rsidRPr="009F4ABA" w:rsidRDefault="00144D42" w:rsidP="009F4ABA">
      <w:pPr>
        <w:pStyle w:val="1"/>
        <w:ind w:left="2160" w:firstLine="720"/>
        <w:rPr>
          <w:rFonts w:ascii="TH SarabunIT๙" w:hAnsi="TH SarabunIT๙" w:cs="TH SarabunIT๙" w:hint="cs"/>
          <w:color w:val="000000" w:themeColor="text1"/>
          <w:sz w:val="36"/>
          <w:szCs w:val="36"/>
          <w:cs/>
        </w:rPr>
      </w:pPr>
      <w:r w:rsidRPr="009F4ABA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ประกาศองค์การบริหารส่วนตำบลฉลอง</w:t>
      </w:r>
    </w:p>
    <w:p w:rsidR="00144D42" w:rsidRPr="009F4ABA" w:rsidRDefault="00144D42" w:rsidP="009F4ABA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เรื่อง</w:t>
      </w: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รายงานการติดตามและประเมินผลแผนพัฒนาองค์การบริหารส่วนตำบลฉลอง</w:t>
      </w:r>
    </w:p>
    <w:p w:rsidR="00144D42" w:rsidRPr="009F4ABA" w:rsidRDefault="00144D42" w:rsidP="009F4ABA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F4AB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F4ABA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ประจำปีงบประมาณ  25</w:t>
      </w:r>
      <w:r w:rsidRPr="009F4AB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60</w:t>
      </w:r>
    </w:p>
    <w:p w:rsidR="00144D42" w:rsidRPr="00BC3079" w:rsidRDefault="00144D42" w:rsidP="00144D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C3079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*****************************</w:t>
      </w:r>
    </w:p>
    <w:p w:rsidR="00144D42" w:rsidRPr="00BC3079" w:rsidRDefault="00144D42" w:rsidP="00144D42">
      <w:pPr>
        <w:pStyle w:val="a9"/>
        <w:spacing w:before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ab/>
        <w:t xml:space="preserve">    </w:t>
      </w:r>
      <w:r w:rsidRPr="00BC3079">
        <w:rPr>
          <w:rFonts w:ascii="TH SarabunIT๙" w:hAnsi="TH SarabunIT๙" w:cs="TH SarabunIT๙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และที่แก้ไขเพิ่มเติมถึงฉบับที่ 2 พ.ศ. 2559 หมวด 6 ข้อ 29 (3) ได้กำหนดให้คณะกรรมการติดตามและประเมินผลแผนพัฒนาท้องถิ่นรายงานผลและเสนอความเห็นซึ่งได้จากการติดตามและประเมินผลแผนพัฒนาต่อผู้บริหารท้องถิ่นและประกาศผลการติดตามและประเมินผลแผนพัฒนาให้ประชาชนในท้องถิ่นทราบ โดยทั่วกันอย่างน้อยปีละสองครั้งภายในเดือนเมษายนและภายในเดือนตุลาคมของทุกปี ทั้งนี้ให้ปิดประกาศโดยเปิดเผยไม่น้อยกว่าสามสิบวัน</w:t>
      </w:r>
    </w:p>
    <w:p w:rsidR="00144D42" w:rsidRPr="00BC3079" w:rsidRDefault="00144D42" w:rsidP="00144D4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BC3079">
        <w:rPr>
          <w:rFonts w:ascii="TH SarabunIT๙" w:hAnsi="TH SarabunIT๙" w:cs="TH SarabunIT๙"/>
          <w:sz w:val="32"/>
          <w:szCs w:val="32"/>
          <w:cs/>
        </w:rPr>
        <w:t>ขณะนี้ ผู้บริหารท้องถิ่นได้เสนอรายงานผลการติดตามต่อคณะกรรมการพ</w:t>
      </w:r>
      <w:r>
        <w:rPr>
          <w:rFonts w:ascii="TH SarabunIT๙" w:hAnsi="TH SarabunIT๙" w:cs="TH SarabunIT๙"/>
          <w:sz w:val="32"/>
          <w:szCs w:val="32"/>
          <w:cs/>
        </w:rPr>
        <w:t>ัฒนาท้องถิ่นทราบแล้วเมื่อวันที่</w:t>
      </w:r>
      <w:r w:rsidRPr="00BC307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3079">
        <w:rPr>
          <w:rFonts w:ascii="TH SarabunIT๙" w:hAnsi="TH SarabunIT๙" w:cs="TH SarabunIT๙"/>
          <w:sz w:val="32"/>
          <w:szCs w:val="32"/>
          <w:cs/>
        </w:rPr>
        <w:t xml:space="preserve"> 2560</w:t>
      </w:r>
    </w:p>
    <w:p w:rsidR="00144D42" w:rsidRPr="00BC3079" w:rsidRDefault="00144D42" w:rsidP="00144D4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BC3079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144D42" w:rsidRPr="00BC3079" w:rsidRDefault="00144D42" w:rsidP="00144D42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C3079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BC3079">
        <w:rPr>
          <w:rFonts w:ascii="TH SarabunIT๙" w:hAnsi="TH SarabunIT๙" w:cs="TH SarabunIT๙"/>
          <w:sz w:val="32"/>
          <w:szCs w:val="32"/>
        </w:rPr>
        <w:t xml:space="preserve"> </w:t>
      </w:r>
      <w:r w:rsidRPr="00BC3079">
        <w:rPr>
          <w:rFonts w:ascii="TH SarabunIT๙" w:hAnsi="TH SarabunIT๙" w:cs="TH SarabunIT๙"/>
          <w:sz w:val="32"/>
          <w:szCs w:val="32"/>
          <w:cs/>
        </w:rPr>
        <w:t>ณ</w:t>
      </w:r>
      <w:r w:rsidRPr="00BC3079">
        <w:rPr>
          <w:rFonts w:ascii="TH SarabunIT๙" w:hAnsi="TH SarabunIT๙" w:cs="TH SarabunIT๙"/>
          <w:sz w:val="32"/>
          <w:szCs w:val="32"/>
        </w:rPr>
        <w:t xml:space="preserve"> </w:t>
      </w:r>
      <w:r w:rsidRPr="00BC3079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BC3079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21 </w:t>
      </w:r>
      <w:r w:rsidRPr="00BC3079">
        <w:rPr>
          <w:rFonts w:ascii="TH SarabunIT๙" w:hAnsi="TH SarabunIT๙" w:cs="TH SarabunIT๙"/>
          <w:sz w:val="32"/>
          <w:szCs w:val="32"/>
        </w:rPr>
        <w:t xml:space="preserve">  </w:t>
      </w:r>
      <w:r w:rsidRPr="00BC3079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BC3079">
        <w:rPr>
          <w:rFonts w:ascii="TH SarabunIT๙" w:hAnsi="TH SarabunIT๙" w:cs="TH SarabunIT๙"/>
          <w:sz w:val="32"/>
          <w:szCs w:val="32"/>
        </w:rPr>
        <w:t xml:space="preserve"> </w:t>
      </w:r>
      <w:r w:rsidRPr="00BC307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BC3079">
        <w:rPr>
          <w:rFonts w:ascii="TH SarabunIT๙" w:hAnsi="TH SarabunIT๙" w:cs="TH SarabunIT๙"/>
          <w:sz w:val="32"/>
          <w:szCs w:val="32"/>
          <w:cs/>
        </w:rPr>
        <w:t xml:space="preserve">  พ.ศ.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144D42" w:rsidRPr="00BC3079" w:rsidRDefault="00144D42" w:rsidP="00144D4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144D42" w:rsidRPr="00BC3079" w:rsidRDefault="00144D42" w:rsidP="00144D42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144D42" w:rsidRPr="00BC3079" w:rsidRDefault="00144D42" w:rsidP="00144D42">
      <w:pPr>
        <w:jc w:val="thaiDistribute"/>
        <w:rPr>
          <w:rFonts w:ascii="TH SarabunIT๙" w:hAnsi="TH SarabunIT๙" w:cs="TH SarabunIT๙" w:hint="cs"/>
          <w:i/>
          <w:iCs/>
          <w:sz w:val="32"/>
          <w:szCs w:val="32"/>
          <w:cs/>
        </w:rPr>
      </w:pPr>
      <w:r w:rsidRPr="00BC3079">
        <w:rPr>
          <w:rFonts w:ascii="TH SarabunIT๙" w:hAnsi="TH SarabunIT๙" w:cs="TH SarabunIT๙"/>
          <w:sz w:val="32"/>
          <w:szCs w:val="32"/>
          <w:cs/>
        </w:rPr>
        <w:tab/>
        <w:t xml:space="preserve">               </w:t>
      </w:r>
    </w:p>
    <w:p w:rsidR="00144D42" w:rsidRPr="00BC3079" w:rsidRDefault="00144D42" w:rsidP="009F4ABA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  <w:t xml:space="preserve">  (</w:t>
      </w:r>
      <w:r w:rsidRPr="00BC3079">
        <w:rPr>
          <w:rFonts w:ascii="TH SarabunIT๙" w:hAnsi="TH SarabunIT๙" w:cs="TH SarabunIT๙"/>
          <w:sz w:val="32"/>
          <w:szCs w:val="32"/>
          <w:cs/>
        </w:rPr>
        <w:t>นายสุนทร   ใจห้าว)</w:t>
      </w:r>
    </w:p>
    <w:p w:rsidR="00144D42" w:rsidRPr="00BC3079" w:rsidRDefault="00144D42" w:rsidP="009F4AB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 w:rsidRPr="00BC307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C3079">
        <w:rPr>
          <w:rFonts w:ascii="TH SarabunIT๙" w:hAnsi="TH SarabunIT๙" w:cs="TH SarabunIT๙"/>
          <w:sz w:val="32"/>
          <w:szCs w:val="32"/>
        </w:rPr>
        <w:t xml:space="preserve">  </w:t>
      </w:r>
      <w:r w:rsidRPr="00BC3079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</w:p>
    <w:p w:rsidR="00144D42" w:rsidRDefault="00144D42" w:rsidP="009F4ABA">
      <w:pPr>
        <w:pStyle w:val="ab"/>
        <w:jc w:val="thaiDistribute"/>
        <w:rPr>
          <w:rFonts w:ascii="Angsana New" w:hAnsi="Angsana New" w:cs="Angsana New"/>
          <w:sz w:val="32"/>
          <w:szCs w:val="32"/>
        </w:rPr>
      </w:pPr>
    </w:p>
    <w:p w:rsidR="00FC524C" w:rsidRDefault="00FC524C" w:rsidP="00FC524C">
      <w:pPr>
        <w:spacing w:after="12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FC524C" w:rsidRDefault="00FC524C" w:rsidP="00FC524C">
      <w:pPr>
        <w:spacing w:after="120"/>
        <w:jc w:val="center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C524C" w:rsidRDefault="00FC524C" w:rsidP="009F4ABA">
      <w:pPr>
        <w:spacing w:after="120"/>
        <w:rPr>
          <w:rFonts w:ascii="TH SarabunPSK" w:hAnsi="TH SarabunPSK" w:cs="TH SarabunPSK"/>
          <w:b/>
          <w:bCs/>
          <w:sz w:val="40"/>
          <w:szCs w:val="40"/>
        </w:rPr>
      </w:pPr>
    </w:p>
    <w:p w:rsidR="009F4ABA" w:rsidRDefault="009F4ABA" w:rsidP="009F4ABA">
      <w:pPr>
        <w:spacing w:after="120"/>
        <w:rPr>
          <w:rFonts w:ascii="TH SarabunPSK" w:hAnsi="TH SarabunPSK" w:cs="TH SarabunPSK" w:hint="cs"/>
          <w:b/>
          <w:bCs/>
          <w:sz w:val="40"/>
          <w:szCs w:val="40"/>
        </w:rPr>
      </w:pPr>
    </w:p>
    <w:p w:rsidR="00FC524C" w:rsidRPr="00180AFD" w:rsidRDefault="00FC524C" w:rsidP="00FC524C">
      <w:pPr>
        <w:spacing w:after="12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80AFD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:rsidR="00FC524C" w:rsidRPr="00180AFD" w:rsidRDefault="00FC524C" w:rsidP="00FC524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80AFD">
        <w:rPr>
          <w:rFonts w:ascii="TH SarabunPSK" w:hAnsi="TH SarabunPSK" w:cs="TH SarabunPSK"/>
          <w:sz w:val="32"/>
          <w:szCs w:val="32"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 xml:space="preserve">ด้วยระเบียบกระทรวงมหาดไทย ว่าด้วยการจัดทำแผนพัฒนาขององค์กรปกครองส่วนท้องถิ่น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0AFD">
        <w:rPr>
          <w:rFonts w:ascii="TH SarabunPSK" w:hAnsi="TH SarabunPSK" w:cs="TH SarabunPSK"/>
          <w:sz w:val="32"/>
          <w:szCs w:val="32"/>
          <w:cs/>
        </w:rPr>
        <w:t>พ.ศ. 2548 หมวด 6 ข้อ 29 และระเบียบกระทรวงมหาดไทย ว่าด้วยการจัดทำแผนพัฒนาขององค์กรปกครองส่วนท้องถิ่น ฉบับที่ 2 พ.ศ. 2559 ข้อ 13 ได้กำหนดให้มีการติดตามและประเมินผลแผนพัฒนาขององค์กรปกครองส่วนท้องถิ่น โดยคณะกรรมการติดตามและประเมินผลแผนพัฒนาเป็นผู้ดำเนินการติดตามและประเมินผลแผนพัฒนา ดำเนินการติดตามและประเมินผลแผลพัฒนา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 และ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FC524C" w:rsidRPr="00180AFD" w:rsidRDefault="00FC524C" w:rsidP="00FC524C">
      <w:pPr>
        <w:spacing w:before="120" w:after="0"/>
        <w:jc w:val="thaiDistribute"/>
        <w:rPr>
          <w:rFonts w:ascii="TH SarabunPSK" w:hAnsi="TH SarabunPSK" w:cs="TH SarabunPSK"/>
          <w:sz w:val="32"/>
          <w:szCs w:val="32"/>
        </w:rPr>
      </w:pPr>
      <w:r w:rsidRPr="00180AFD">
        <w:rPr>
          <w:rFonts w:ascii="TH SarabunPSK" w:hAnsi="TH SarabunPSK" w:cs="TH SarabunPSK"/>
          <w:sz w:val="32"/>
          <w:szCs w:val="32"/>
          <w:cs/>
        </w:rPr>
        <w:tab/>
        <w:t>ดังนั้น เพื่อให้เป็นไปตามระเบียบกระทรวงมหาดไทยด้งกล่าว คณะกรรมการติดตามและประเมินผลแผนพัฒนาองค์การบริหารส่วนตำบลฉลอง จึงได้ดำเนินการติดตามและประเมินผลแผนพัฒนาองค์การบริหารส่วนตำบลฉลอง ประจำปีงบประมาณ พ.ศ. 2560 ขึ้น เพื่อรายงานและเสนอความเห็นที่ได้จากการติดตามให้ทราบ ซึ่งคณะกรรมการฯ หวังว่ารายงานผลการติดตามฉบับนี้จะสามารถเป็นประโยชน์อย่างยิ่งในการพัฒนาองค์การบริหารส่วนตำบลฉลองในการแก้ไขปัญหาให้กับประชาชนและเพื่อประโยชน์สูงสุดในการพัฒนาองค์กรต่อไป</w:t>
      </w:r>
    </w:p>
    <w:p w:rsidR="00FC524C" w:rsidRPr="00180AFD" w:rsidRDefault="00FC524C" w:rsidP="00FC524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C524C" w:rsidRPr="00180AFD" w:rsidRDefault="00FC524C" w:rsidP="00FC524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FC524C" w:rsidRPr="00180AFD" w:rsidRDefault="00FC524C" w:rsidP="00FC524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80AFD">
        <w:rPr>
          <w:rFonts w:ascii="TH SarabunPSK" w:hAnsi="TH SarabunPSK" w:cs="TH SarabunPSK"/>
          <w:sz w:val="32"/>
          <w:szCs w:val="32"/>
          <w:cs/>
        </w:rPr>
        <w:tab/>
      </w:r>
    </w:p>
    <w:p w:rsidR="00FC524C" w:rsidRPr="00180AFD" w:rsidRDefault="00FC524C" w:rsidP="00FC524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  <w:t>คณะกรรมการติดตามและประเมินผลฯ</w:t>
      </w:r>
    </w:p>
    <w:p w:rsidR="00FC524C" w:rsidRPr="00180AFD" w:rsidRDefault="00FC524C" w:rsidP="00FC524C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</w:r>
      <w:r w:rsidRPr="00180AFD">
        <w:rPr>
          <w:rFonts w:ascii="TH SarabunPSK" w:hAnsi="TH SarabunPSK" w:cs="TH SarabunPSK"/>
          <w:sz w:val="32"/>
          <w:szCs w:val="32"/>
          <w:cs/>
        </w:rPr>
        <w:tab/>
        <w:t xml:space="preserve">      องค์การบริหารส่วนตำบลฉลอง</w:t>
      </w:r>
    </w:p>
    <w:p w:rsidR="00FC524C" w:rsidRPr="00180AFD" w:rsidRDefault="00FC524C" w:rsidP="00FC524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C524C" w:rsidRPr="007D6B8E" w:rsidRDefault="00FC524C" w:rsidP="00FC524C">
      <w:pPr>
        <w:spacing w:after="0"/>
        <w:jc w:val="thaiDistribute"/>
        <w:rPr>
          <w:rFonts w:ascii="TH Niramit AS" w:hAnsi="TH Niramit AS" w:cs="TH Niramit AS"/>
          <w:b/>
          <w:bCs/>
          <w:sz w:val="32"/>
          <w:szCs w:val="32"/>
          <w:cs/>
        </w:rPr>
      </w:pPr>
    </w:p>
    <w:p w:rsidR="00FC524C" w:rsidRDefault="00FC524C" w:rsidP="00FC524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C524C" w:rsidRDefault="00FC524C" w:rsidP="00FC524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C524C" w:rsidRDefault="00FC524C" w:rsidP="00FC524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C524C" w:rsidRDefault="00FC524C" w:rsidP="00FC524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C524C" w:rsidRDefault="00FC524C" w:rsidP="00FC524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9F4ABA" w:rsidRDefault="009F4ABA" w:rsidP="00FC524C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C524C" w:rsidRPr="00473C63" w:rsidRDefault="00FC524C" w:rsidP="00FC524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     </w:t>
      </w:r>
      <w:r w:rsidRPr="00473C63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FC524C" w:rsidRPr="00473C63" w:rsidRDefault="00FC524C" w:rsidP="00FC524C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>คำนำ</w:t>
      </w:r>
    </w:p>
    <w:p w:rsidR="00FC524C" w:rsidRPr="00473C63" w:rsidRDefault="00FC524C" w:rsidP="00FC524C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  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C524C" w:rsidRPr="00473C63" w:rsidRDefault="00FC524C" w:rsidP="00FC52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>บทนำ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>1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after="0" w:line="240" w:lineRule="auto"/>
        <w:ind w:left="73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ความหมายของการติดตามและประเมินผลแผนพัฒนา</w:t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  <w:t>2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วัตถุประสงค์ของการติดตามและประเมินผลแผนพัฒนา</w:t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ที่มาและความสำคัญของการติดตามและประเมินผลแผนพัฒนา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ind w:left="731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ผังขั้นตอนการดำเนินการติดตามและประเมินผลแผนพัฒนา</w:t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</w:t>
      </w:r>
    </w:p>
    <w:p w:rsidR="00FC524C" w:rsidRPr="00473C63" w:rsidRDefault="00FC524C" w:rsidP="00FC524C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 xml:space="preserve">2  </w:t>
      </w: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>สภาพและข้อมูลพื้นฐานทั่วไป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</w:p>
    <w:p w:rsidR="00FC524C" w:rsidRPr="00473C63" w:rsidRDefault="00FC524C" w:rsidP="00FC524C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 xml:space="preserve">3  </w:t>
      </w: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>แผนยุทธศาสตร์ วิสัยทัศน์ พันธกิจ จุดมุ่งหมายและแนวทางพัฒนา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 xml:space="preserve">แผนพัฒนาเศรษฐกิจและสังคมแห่งชาติ ฉบับที่ </w:t>
      </w:r>
      <w:r w:rsidRPr="00473C63">
        <w:rPr>
          <w:rFonts w:ascii="TH SarabunPSK" w:hAnsi="TH SarabunPSK" w:cs="TH SarabunPSK"/>
          <w:sz w:val="32"/>
          <w:szCs w:val="32"/>
        </w:rPr>
        <w:t>12</w:t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แผนการบริหารราชการแผ่นดิน</w:t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ยุทธศาสตร์ประเทศ</w:t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ค่านิยมหลักของคนไทย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นโยบายของรัฐบาล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ยุทธศาสตร์การพัฒนากลุ่มจังหวัด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17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แผนพัฒนาจังหวัด</w:t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</w:t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 w:rsidRPr="00473C6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21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แผนพัฒนาตำบลฉลอง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73C63">
        <w:rPr>
          <w:rFonts w:ascii="TH SarabunPSK" w:hAnsi="TH SarabunPSK" w:cs="TH SarabunPSK"/>
          <w:sz w:val="32"/>
          <w:szCs w:val="32"/>
        </w:rPr>
        <w:t>4</w:t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line="36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ความเชื่อมโยงของยุทธศาสตร์ในภาพรวม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73C63">
        <w:rPr>
          <w:rFonts w:ascii="TH SarabunPSK" w:hAnsi="TH SarabunPSK" w:cs="TH SarabunPSK"/>
          <w:sz w:val="32"/>
          <w:szCs w:val="32"/>
        </w:rPr>
        <w:t>7</w:t>
      </w:r>
    </w:p>
    <w:p w:rsidR="00FC524C" w:rsidRPr="00473C63" w:rsidRDefault="00FC524C" w:rsidP="00FC524C">
      <w:pPr>
        <w:pStyle w:val="a6"/>
        <w:spacing w:after="0" w:line="240" w:lineRule="auto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 xml:space="preserve">4  </w:t>
      </w:r>
      <w:r w:rsidRPr="00473C63">
        <w:rPr>
          <w:rFonts w:ascii="TH SarabunPSK" w:hAnsi="TH SarabunPSK" w:cs="TH SarabunPSK"/>
          <w:b/>
          <w:bCs/>
          <w:sz w:val="32"/>
          <w:szCs w:val="32"/>
          <w:cs/>
        </w:rPr>
        <w:t>การประเมินผลและติดตาม</w:t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  <w:r w:rsidRPr="00473C63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C524C" w:rsidRPr="00473C63" w:rsidRDefault="00FC524C" w:rsidP="00FC524C">
      <w:pPr>
        <w:pStyle w:val="a6"/>
        <w:numPr>
          <w:ilvl w:val="0"/>
          <w:numId w:val="42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>แบบประเมินตนเองในการจัดทำแผน</w:t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73C63">
        <w:rPr>
          <w:rFonts w:ascii="TH SarabunPSK" w:hAnsi="TH SarabunPSK" w:cs="TH SarabunPSK"/>
          <w:sz w:val="32"/>
          <w:szCs w:val="32"/>
        </w:rPr>
        <w:t>8</w:t>
      </w:r>
    </w:p>
    <w:p w:rsidR="00FC524C" w:rsidRPr="00473C63" w:rsidRDefault="00FC524C" w:rsidP="00FC524C">
      <w:pPr>
        <w:spacing w:line="240" w:lineRule="auto"/>
        <w:ind w:left="375"/>
        <w:jc w:val="thaiDistribute"/>
        <w:rPr>
          <w:rFonts w:ascii="TH SarabunPSK" w:hAnsi="TH SarabunPSK" w:cs="TH SarabunPSK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 xml:space="preserve">-   แบบที่ </w:t>
      </w:r>
      <w:r w:rsidRPr="00473C63">
        <w:rPr>
          <w:rFonts w:ascii="TH SarabunPSK" w:hAnsi="TH SarabunPSK" w:cs="TH SarabunPSK"/>
          <w:sz w:val="32"/>
          <w:szCs w:val="32"/>
        </w:rPr>
        <w:t xml:space="preserve">2 </w:t>
      </w:r>
      <w:r w:rsidRPr="00473C63">
        <w:rPr>
          <w:rFonts w:ascii="TH SarabunPSK" w:hAnsi="TH SarabunPSK" w:cs="TH SarabunPSK"/>
          <w:sz w:val="32"/>
          <w:szCs w:val="32"/>
          <w:cs/>
        </w:rPr>
        <w:t>แบบติดตามผลการดำเนินงานขององค์กรปกครองส่วนท้องถิ่น</w:t>
      </w:r>
      <w:r w:rsidRPr="00473C63">
        <w:rPr>
          <w:rFonts w:ascii="TH SarabunPSK" w:hAnsi="TH SarabunPSK" w:cs="TH SarabunPSK"/>
          <w:sz w:val="32"/>
          <w:szCs w:val="32"/>
        </w:rPr>
        <w:tab/>
      </w:r>
      <w:r w:rsidRPr="00473C6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73C63">
        <w:rPr>
          <w:rFonts w:ascii="TH SarabunPSK" w:hAnsi="TH SarabunPSK" w:cs="TH SarabunPSK"/>
          <w:sz w:val="32"/>
          <w:szCs w:val="32"/>
        </w:rPr>
        <w:t>9</w:t>
      </w:r>
    </w:p>
    <w:p w:rsidR="00FC524C" w:rsidRPr="00473C63" w:rsidRDefault="00FC524C" w:rsidP="00FC524C">
      <w:pPr>
        <w:spacing w:after="120"/>
        <w:ind w:left="360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73C63">
        <w:rPr>
          <w:rFonts w:ascii="TH SarabunPSK" w:hAnsi="TH SarabunPSK" w:cs="TH SarabunPSK"/>
          <w:sz w:val="32"/>
          <w:szCs w:val="32"/>
          <w:cs/>
        </w:rPr>
        <w:t xml:space="preserve">      </w:t>
      </w:r>
    </w:p>
    <w:p w:rsidR="00FC524C" w:rsidRPr="00473C63" w:rsidRDefault="00FC524C" w:rsidP="00FC524C">
      <w:pPr>
        <w:pStyle w:val="a6"/>
        <w:spacing w:after="0" w:line="240" w:lineRule="auto"/>
        <w:ind w:left="0"/>
        <w:rPr>
          <w:rFonts w:ascii="TH SarabunPSK" w:hAnsi="TH SarabunPSK" w:cs="TH SarabunPSK"/>
          <w:sz w:val="36"/>
          <w:szCs w:val="36"/>
          <w:cs/>
        </w:rPr>
      </w:pPr>
      <w:r w:rsidRPr="00473C63">
        <w:rPr>
          <w:rFonts w:ascii="TH SarabunPSK" w:hAnsi="TH SarabunPSK" w:cs="TH SarabunPSK"/>
          <w:sz w:val="36"/>
          <w:szCs w:val="36"/>
          <w:cs/>
        </w:rPr>
        <w:tab/>
      </w:r>
    </w:p>
    <w:p w:rsidR="002155CF" w:rsidRDefault="002155CF" w:rsidP="003D7870">
      <w:pPr>
        <w:spacing w:after="0"/>
        <w:ind w:left="3600"/>
        <w:rPr>
          <w:rFonts w:ascii="TH Niramit AS" w:hAnsi="TH Niramit AS" w:cs="TH Niramit AS" w:hint="cs"/>
          <w:sz w:val="32"/>
          <w:szCs w:val="32"/>
        </w:rPr>
      </w:pPr>
    </w:p>
    <w:p w:rsidR="002155CF" w:rsidRDefault="002155CF" w:rsidP="003D7870">
      <w:pPr>
        <w:spacing w:after="0"/>
        <w:ind w:left="3600"/>
        <w:rPr>
          <w:rFonts w:ascii="TH Niramit AS" w:hAnsi="TH Niramit AS" w:cs="TH Niramit AS"/>
          <w:sz w:val="32"/>
          <w:szCs w:val="32"/>
        </w:rPr>
      </w:pPr>
    </w:p>
    <w:p w:rsidR="002155CF" w:rsidRDefault="002155CF" w:rsidP="003D7870">
      <w:pPr>
        <w:spacing w:after="0"/>
        <w:ind w:left="3600"/>
        <w:rPr>
          <w:rFonts w:ascii="TH Niramit AS" w:hAnsi="TH Niramit AS" w:cs="TH Niramit AS"/>
          <w:sz w:val="32"/>
          <w:szCs w:val="32"/>
        </w:rPr>
      </w:pPr>
    </w:p>
    <w:p w:rsidR="002155CF" w:rsidRDefault="002155CF" w:rsidP="003D7870">
      <w:pPr>
        <w:spacing w:after="0"/>
        <w:ind w:left="3600"/>
        <w:rPr>
          <w:rFonts w:ascii="TH Niramit AS" w:hAnsi="TH Niramit AS" w:cs="TH Niramit AS"/>
          <w:sz w:val="32"/>
          <w:szCs w:val="32"/>
        </w:rPr>
      </w:pPr>
    </w:p>
    <w:p w:rsidR="002155CF" w:rsidRDefault="002155CF" w:rsidP="003D7870">
      <w:pPr>
        <w:spacing w:after="0"/>
        <w:ind w:left="3600"/>
        <w:rPr>
          <w:rFonts w:ascii="TH Niramit AS" w:hAnsi="TH Niramit AS" w:cs="TH Niramit AS"/>
          <w:sz w:val="32"/>
          <w:szCs w:val="32"/>
        </w:rPr>
      </w:pPr>
    </w:p>
    <w:p w:rsidR="002155CF" w:rsidRDefault="002155CF" w:rsidP="003D7870">
      <w:pPr>
        <w:spacing w:after="0"/>
        <w:ind w:left="3600"/>
        <w:rPr>
          <w:rFonts w:ascii="TH Niramit AS" w:hAnsi="TH Niramit AS" w:cs="TH Niramit AS"/>
          <w:sz w:val="32"/>
          <w:szCs w:val="32"/>
        </w:rPr>
      </w:pPr>
    </w:p>
    <w:p w:rsidR="009A1A84" w:rsidRPr="00745CC2" w:rsidRDefault="005E24DC" w:rsidP="003D7870">
      <w:pPr>
        <w:spacing w:after="0"/>
        <w:ind w:left="3600"/>
        <w:rPr>
          <w:rFonts w:ascii="TH SarabunPSK" w:hAnsi="TH SarabunPSK" w:cs="TH SarabunPSK"/>
          <w:b/>
          <w:bCs/>
          <w:sz w:val="36"/>
          <w:szCs w:val="36"/>
        </w:rPr>
      </w:pPr>
      <w:r w:rsidRPr="005E24DC">
        <w:rPr>
          <w:rFonts w:ascii="TH Niramit AS" w:hAnsi="TH Niramit AS" w:cs="TH Niramit AS"/>
          <w:sz w:val="32"/>
          <w:szCs w:val="32"/>
          <w:cs/>
        </w:rPr>
        <w:lastRenderedPageBreak/>
        <w:t xml:space="preserve">      </w:t>
      </w:r>
      <w:r w:rsidR="003D7870">
        <w:rPr>
          <w:rFonts w:ascii="TH Niramit AS" w:hAnsi="TH Niramit AS" w:cs="TH Niramit AS" w:hint="cs"/>
          <w:sz w:val="32"/>
          <w:szCs w:val="32"/>
          <w:cs/>
        </w:rPr>
        <w:t xml:space="preserve">  </w:t>
      </w:r>
      <w:r w:rsidR="009A1A84" w:rsidRPr="00745CC2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1 </w:t>
      </w:r>
    </w:p>
    <w:p w:rsidR="009A1A84" w:rsidRPr="00745CC2" w:rsidRDefault="009A1A84" w:rsidP="003D787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45CC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E3206E" w:rsidRPr="00E654AE" w:rsidRDefault="002A229A" w:rsidP="005E24DC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745CC2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ตามพระราชบัญญัติสภาตำบลและองค์การบริหารส่วนตำบล พ.ศ. 2537 และที่แก้ไขเพิ่มเติมจนถึงฉบับปัจจุบัน</w:t>
      </w:r>
      <w:r w:rsidRPr="00E654AE">
        <w:rPr>
          <w:rFonts w:ascii="TH SarabunPSK" w:hAnsi="TH SarabunPSK" w:cs="TH SarabunPSK"/>
          <w:sz w:val="30"/>
          <w:szCs w:val="30"/>
        </w:rPr>
        <w:t xml:space="preserve"> </w:t>
      </w:r>
      <w:r w:rsidRPr="00E654AE">
        <w:rPr>
          <w:rFonts w:ascii="TH SarabunPSK" w:hAnsi="TH SarabunPSK" w:cs="TH SarabunPSK"/>
          <w:sz w:val="30"/>
          <w:szCs w:val="30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 2542 ส่งผลให้องค์กรปกครองส่วนท้องถิ่นมีบทบาทและอำนาจหน้าที่ต่างๆ เพิ่มมากขึ้น ทั้ง</w:t>
      </w:r>
      <w:r w:rsidR="00E1586F" w:rsidRPr="00E654AE">
        <w:rPr>
          <w:rFonts w:ascii="TH SarabunPSK" w:hAnsi="TH SarabunPSK" w:cs="TH SarabunPSK"/>
          <w:sz w:val="30"/>
          <w:szCs w:val="30"/>
          <w:cs/>
        </w:rPr>
        <w:t>ในด้านโครงสร้างพื้นฐาน ด้านงานส่งเสริมคุณภาพชีวิต ด้านการจัดระเบียบชุมชน/สังคม และการรักษา</w:t>
      </w:r>
      <w:r w:rsidR="00390F6C" w:rsidRPr="00E654AE">
        <w:rPr>
          <w:rFonts w:ascii="TH SarabunPSK" w:hAnsi="TH SarabunPSK" w:cs="TH SarabunPSK"/>
          <w:sz w:val="30"/>
          <w:szCs w:val="30"/>
          <w:cs/>
        </w:rPr>
        <w:t>ความสงบเรียบร้อย ด้านกา</w:t>
      </w:r>
      <w:r w:rsidR="008956C2" w:rsidRPr="00E654AE">
        <w:rPr>
          <w:rFonts w:ascii="TH SarabunPSK" w:hAnsi="TH SarabunPSK" w:cs="TH SarabunPSK"/>
          <w:sz w:val="30"/>
          <w:szCs w:val="30"/>
          <w:cs/>
        </w:rPr>
        <w:t>รวางแผน ด้านการบริหารจัดการ</w:t>
      </w:r>
      <w:r w:rsidR="002C6F7C" w:rsidRPr="00E654AE">
        <w:rPr>
          <w:rFonts w:ascii="TH SarabunPSK" w:hAnsi="TH SarabunPSK" w:cs="TH SarabunPSK"/>
          <w:sz w:val="30"/>
          <w:szCs w:val="30"/>
          <w:cs/>
        </w:rPr>
        <w:t xml:space="preserve"> การอนุรักษ์ทรัพยากรธรรมชาติ สิ่งแวดล้อมและด้านศิลปวัฒนธรรม จารีตประเพณีและภูมิปัญญาท้องถิ่น แม้ว่าองค์กรปกครองส่วนท้องถิ่นจะมีอำนาจหน้าที่เพิ่มมากขึ้น แต่องค์กรปกครองส่วนท้องถิ่นยังคงมีทรัพยากรที่จำกัด ทั้งทรัพยากรบุคคล งบประมาณและวัสดุอุปกรณ์ เพื่อให้การดำเนินงานขององค์กรปกครองส่วนท้องถิ่นเป็นไปอย่างมีประสิทธิภาพและประสิทธิผลความโปร่งใส และเกิดประโยชน์สูงสุดแก่ท้องถิ่นของตน จึงกำหนดให้องค์กรปกครองส่วนท้องถิ่นมีหน้าที่ในการจัดทำ “แผนพัฒนาท้องถิ่น” อันเป็นเครื่องมือสำคัญประการหนึ่งที่จะให้องค์กรปกครองส่วนท้องถิ่นสามารถดำเนินงานได้ตามเป้าหมายที่วางไว้ จึงจำเป็</w:t>
      </w:r>
      <w:r w:rsidR="00D927E0" w:rsidRPr="00E654AE">
        <w:rPr>
          <w:rFonts w:ascii="TH SarabunPSK" w:hAnsi="TH SarabunPSK" w:cs="TH SarabunPSK"/>
          <w:sz w:val="30"/>
          <w:szCs w:val="30"/>
          <w:cs/>
        </w:rPr>
        <w:t>นต้องมีการกำหนดแผนพัฒนาที่สามารถตอบสนองต่อการทำงานเ</w:t>
      </w:r>
      <w:r w:rsidR="00E3206E" w:rsidRPr="00E654AE">
        <w:rPr>
          <w:rFonts w:ascii="TH SarabunPSK" w:hAnsi="TH SarabunPSK" w:cs="TH SarabunPSK"/>
          <w:sz w:val="30"/>
          <w:szCs w:val="30"/>
          <w:cs/>
        </w:rPr>
        <w:t>พื่อพัฒนาท้องถิ่นให้ทันต่อความต้องการและมีประสิทธิภาพมากที่สุด</w:t>
      </w:r>
    </w:p>
    <w:p w:rsidR="00E3206E" w:rsidRPr="00E654AE" w:rsidRDefault="00E3206E" w:rsidP="005E24DC">
      <w:pPr>
        <w:spacing w:before="120"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ดังนั้น การวางแผน คือ ความพยายามที่เป็นระบบ (</w:t>
      </w:r>
      <w:r w:rsidRPr="00E654AE">
        <w:rPr>
          <w:rFonts w:ascii="TH SarabunPSK" w:hAnsi="TH SarabunPSK" w:cs="TH SarabunPSK"/>
          <w:sz w:val="30"/>
          <w:szCs w:val="30"/>
        </w:rPr>
        <w:t>System attempt</w:t>
      </w:r>
      <w:r w:rsidRPr="00E654AE">
        <w:rPr>
          <w:rFonts w:ascii="TH SarabunPSK" w:hAnsi="TH SarabunPSK" w:cs="TH SarabunPSK"/>
          <w:sz w:val="30"/>
          <w:szCs w:val="30"/>
          <w:cs/>
        </w:rPr>
        <w:t>) เพื่อตัดสินใจเลือกแนวทางปฏิบัติที่ดีที่สุดสำหรับอนาคต เพื่อให้องค์กรบรรลุผลที่ปรารถนา แม้ว่าองค์กรปกครองส่วนท้องถิ่นจะมีแผนพัฒนาท้องถิ่นที่ดีเท่าไรก็ตาม แต่หากไม่สามารถบ่งชี้ถึงผลการดำเนินงานที่เกิดขึ้นได้ ก็ไม่สามารถที่จะบ่งบอกความสำเร็จของแผนพัฒนาท้องถิ่นได้ “ระบบติดตาม” จึงเป็นเครื่องมือสำคัญที่ช่วยในการปรับปรุงประสิทธิภาพในการดำเนินงาน รวมถึง “ระบบประเมินผล” ที่คอยเป็นตัวบ่งชี้ว่า ผลจากการดำเนินงานเป็นไปตามหรือบรรลุตามเป้าหมายหรือไม่อย่างไร เพื่อนำข้อมูลดังกล่าวมาใช้ในการปรับปรุง แก้ไข ขยายขอบเขต หรือแม้แต่ยุติการดำเนินงาน</w:t>
      </w:r>
    </w:p>
    <w:p w:rsidR="005E24DC" w:rsidRPr="00E654AE" w:rsidRDefault="00E3206E" w:rsidP="00745CC2">
      <w:pPr>
        <w:spacing w:before="120"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การติดตามและประเมินผล ถือได้ว่าเป็นเครื่องมือที่จำเป็นในการปรับปรุงประสิทธิภาพของโครงการที่ดำเนินการอยู่ โดยที่ “การติดตาม” หมายถึง กิจกรรมภายในโครงการซึ่งถูกออกแบบมา เพื่อให้ข้อมูลป้อนกลับ (</w:t>
      </w:r>
      <w:r w:rsidRPr="00E654AE">
        <w:rPr>
          <w:rFonts w:ascii="TH SarabunPSK" w:hAnsi="TH SarabunPSK" w:cs="TH SarabunPSK"/>
          <w:sz w:val="30"/>
          <w:szCs w:val="30"/>
        </w:rPr>
        <w:t>Feedback</w:t>
      </w:r>
      <w:r w:rsidRPr="00E654AE">
        <w:rPr>
          <w:rFonts w:ascii="TH SarabunPSK" w:hAnsi="TH SarabunPSK" w:cs="TH SarabunPSK"/>
          <w:sz w:val="30"/>
          <w:szCs w:val="30"/>
          <w:cs/>
        </w:rPr>
        <w:t>) 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หากไม่มีระบบติดตามของโครงการแล้ว ย่อมส่งผล</w:t>
      </w:r>
      <w:r w:rsidR="005B43FA" w:rsidRPr="00E654AE">
        <w:rPr>
          <w:rFonts w:ascii="TH SarabunPSK" w:hAnsi="TH SarabunPSK" w:cs="TH SarabunPSK"/>
          <w:sz w:val="30"/>
          <w:szCs w:val="30"/>
          <w:cs/>
        </w:rPr>
        <w:t>เสียต่อการดำเนินการ</w:t>
      </w:r>
      <w:r w:rsidR="008A44B5" w:rsidRPr="00E654AE">
        <w:rPr>
          <w:rFonts w:ascii="TH SarabunPSK" w:hAnsi="TH SarabunPSK" w:cs="TH SarabunPSK"/>
          <w:sz w:val="30"/>
          <w:szCs w:val="30"/>
          <w:cs/>
        </w:rPr>
        <w:t xml:space="preserve"> ในส่วนของ “การประเมินผล” เป็นสิ่งหนึ่งที่จำเป็นสำหรับการดำเนินการเช่นเดียวกับการติดตาม เพราะผลที่ได้จากการประเมินจะใช้ในการปรับปรุง แก้ไขหรือการยุติการดำเนินการ</w:t>
      </w:r>
    </w:p>
    <w:p w:rsidR="008A44B5" w:rsidRPr="00E654AE" w:rsidRDefault="008A44B5" w:rsidP="005E24DC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ดังนั้น การติดตามและประเมินผลจึงเป็นกลไกในการตรวจสอบการทำงานขององค์กรปกครองส่วนท้องถิ่น เพื่อให้เกิดความโปร่งใส เป็นตัวชี้ได้ว่าการ</w:t>
      </w:r>
      <w:r w:rsidR="00FE3454" w:rsidRPr="00E654AE">
        <w:rPr>
          <w:rFonts w:ascii="TH SarabunPSK" w:hAnsi="TH SarabunPSK" w:cs="TH SarabunPSK"/>
          <w:sz w:val="30"/>
          <w:szCs w:val="30"/>
          <w:cs/>
        </w:rPr>
        <w:t>พัฒนาจะเป็นไปในทิศทางใด ซึ่งการตรวจติดตามและประเมินผลโดยคณะกรรมการที่มาจากหน่วยงานภาครัฐ ภาคเอกชน ภาคประชาสังคม สมาชิกสภาท้องถิ่น ประชาชนในท้องถิ่นล้วนเป็นกระบวนการมีส่วนร่วมเพื่อให้เกิดความโปร่งใส</w:t>
      </w:r>
      <w:r w:rsidR="00412F0C" w:rsidRPr="00E654AE">
        <w:rPr>
          <w:rFonts w:ascii="TH SarabunPSK" w:hAnsi="TH SarabunPSK" w:cs="TH SarabunPSK"/>
          <w:sz w:val="30"/>
          <w:szCs w:val="30"/>
          <w:cs/>
        </w:rPr>
        <w:t xml:space="preserve"> เป็นกระบวนการที่บอกถึงการบรรลุเป้าหมายขององค์กรปกครองส่วนท้องถิ่น </w:t>
      </w:r>
    </w:p>
    <w:p w:rsidR="00F9443C" w:rsidRPr="00E654AE" w:rsidRDefault="00F9443C" w:rsidP="005E24DC">
      <w:pPr>
        <w:spacing w:before="120"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องค์การบริหารส่วนตำบลฉลอง จึงต้องการดำเนิน</w:t>
      </w:r>
      <w:r w:rsidR="009C2584" w:rsidRPr="00E654AE">
        <w:rPr>
          <w:rFonts w:ascii="TH SarabunPSK" w:hAnsi="TH SarabunPSK" w:cs="TH SarabunPSK"/>
          <w:sz w:val="30"/>
          <w:szCs w:val="30"/>
          <w:cs/>
        </w:rPr>
        <w:t>การติดตามและประเมินผลแผนพัฒนาขององค์การบริหารส่วนตำบลฉลอง ประจำปีงบประมาณ</w:t>
      </w:r>
      <w:r w:rsidR="002B0DDF" w:rsidRPr="00E654AE">
        <w:rPr>
          <w:rFonts w:ascii="TH SarabunPSK" w:hAnsi="TH SarabunPSK" w:cs="TH SarabunPSK"/>
          <w:sz w:val="30"/>
          <w:szCs w:val="30"/>
          <w:cs/>
        </w:rPr>
        <w:t xml:space="preserve"> พ.ศ. 2560 ครั้งที่ 1 รอบเดือนเมษายน (ระหว่างเดือนตุลาคม 2559 – มีนาคม 2560) ตามระเบียบกระทรวงมหาดไทย ว่าด้วยการจัดทำแผนพัฒนาขององค์กรปกครองส่วนท้องถิ่น พ.ศ. 2548 หมวด 6 ข้อ 29 และระเบียบกระทรวงมหาดไทย ว่าด้วยการจัดทำแผนพัฒนาขององค์กรปกครองส่วนท้องถิ่น (ฉบับที่ 2) พ.ศ. 2559 ข้อ 13 และข้อ 14 </w:t>
      </w:r>
      <w:r w:rsidR="005E24DC" w:rsidRPr="00E654AE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2B0DDF" w:rsidRPr="00E654AE">
        <w:rPr>
          <w:rFonts w:ascii="TH SarabunPSK" w:hAnsi="TH SarabunPSK" w:cs="TH SarabunPSK"/>
          <w:sz w:val="30"/>
          <w:szCs w:val="30"/>
          <w:cs/>
        </w:rPr>
        <w:t>โดยคณะกรรมการติดตามและประเมินผลแผนพัฒนาท้องถิ่น จะต้องดำเนินการ</w:t>
      </w:r>
    </w:p>
    <w:p w:rsidR="002B0DDF" w:rsidRPr="00E654AE" w:rsidRDefault="002B0DDF" w:rsidP="005E24DC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กำหนดแนวทาง วิธีการในการติดตาม</w:t>
      </w:r>
    </w:p>
    <w:p w:rsidR="00D01F5D" w:rsidRPr="00E654AE" w:rsidRDefault="00D01F5D" w:rsidP="005E24DC">
      <w:pPr>
        <w:pStyle w:val="a6"/>
        <w:numPr>
          <w:ilvl w:val="0"/>
          <w:numId w:val="1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ดำเนินการติดตามและประเมินผลแผนพัฒนา</w:t>
      </w:r>
    </w:p>
    <w:p w:rsidR="00D01F5D" w:rsidRPr="00E654AE" w:rsidRDefault="00D01F5D" w:rsidP="005E24DC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lastRenderedPageBreak/>
        <w:t xml:space="preserve">           (3) รายงานผลและเสนอความเห็น 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ละสองครั้งภายในเดือนเมษายนและภายในเดือนตุลาคมของทุกปี</w:t>
      </w:r>
    </w:p>
    <w:p w:rsidR="0019149B" w:rsidRPr="00E654AE" w:rsidRDefault="0019149B" w:rsidP="005E24DC">
      <w:pPr>
        <w:spacing w:before="120"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ดังนั้น เพื่อให้การติดตามและประเมินผลแผนพัฒนาของ</w:t>
      </w:r>
      <w:r w:rsidR="00285230" w:rsidRPr="00E654AE">
        <w:rPr>
          <w:rFonts w:ascii="TH SarabunPSK" w:hAnsi="TH SarabunPSK" w:cs="TH SarabunPSK"/>
          <w:sz w:val="30"/>
          <w:szCs w:val="30"/>
          <w:cs/>
        </w:rPr>
        <w:t>องค์การบริหารส่วนตำบลฉลอง เป็นไปด้วยความถูกต้องตามระเบียบดังกล่าว คณะกรรมการติดตามและประเมินผลแผนพัฒนาองค์การบริหารส่วนตำบลฉลอง จึงได้ดำเนินการติด</w:t>
      </w:r>
      <w:r w:rsidR="00BA3422" w:rsidRPr="00E654AE">
        <w:rPr>
          <w:rFonts w:ascii="TH SarabunPSK" w:hAnsi="TH SarabunPSK" w:cs="TH SarabunPSK"/>
          <w:sz w:val="30"/>
          <w:szCs w:val="30"/>
          <w:cs/>
        </w:rPr>
        <w:t>ตามและประเมินผลแผนพัฒนาขององค์การบริหารส่วนตำบลฉลอง ประจำปีงบประมาณ พ.ศ. 2560 โดยมีรายละเอียด ดังนี้</w:t>
      </w:r>
    </w:p>
    <w:p w:rsidR="00BA3422" w:rsidRPr="00E654AE" w:rsidRDefault="00E0583E" w:rsidP="005E24DC">
      <w:pPr>
        <w:pStyle w:val="a6"/>
        <w:numPr>
          <w:ilvl w:val="0"/>
          <w:numId w:val="13"/>
        </w:num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ความ</w:t>
      </w:r>
      <w:r w:rsidR="00C72433" w:rsidRPr="00E654AE">
        <w:rPr>
          <w:rFonts w:ascii="TH SarabunPSK" w:hAnsi="TH SarabunPSK" w:cs="TH SarabunPSK"/>
          <w:b/>
          <w:bCs/>
          <w:sz w:val="30"/>
          <w:szCs w:val="30"/>
          <w:cs/>
        </w:rPr>
        <w:t>หมายของการติดตามและประเมินผลแผนพัฒนา</w:t>
      </w:r>
    </w:p>
    <w:p w:rsidR="00F25231" w:rsidRPr="00E654AE" w:rsidRDefault="00F25231" w:rsidP="005E24DC">
      <w:pPr>
        <w:spacing w:after="0" w:line="240" w:lineRule="auto"/>
        <w:ind w:firstLine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 xml:space="preserve">เป็นการประเมินประสิทธิภาพ ประสิทธิผลของการดำเนินโครงการ กิจกรรม ซึ่งเป็นการประเมินทั้งแผนงาน นโยบายขององค์กรและประเมินผลการปฏิบัติงานของบุคคลในองค์กร ว่าแผนยุทธศาสตร์และแนวทางที่ถูกกำหนดไว้ในรูปแบบของแผนนั้นดำเนินการบรรลุวัตถุประสงค์จริงหรือไม่ สนองตอบต่อความต้องการของประชาชนหรือผู้ที่มีส่วนได้เสียทุกฝ่ายหรือไม่ การติดตามและประเมินผลนี้ไม่ใช่การตรวจสอบเพื่อการจับผิด แต่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ใด เป็นการติดตามและประเมินผลยุทธศาสตร์การพัฒนา แผนพัฒนาสามปี ว่าเป็นไปตามความต้องการของประชาชนในท้องถิ่นหรือไม่ </w:t>
      </w:r>
      <w:r w:rsidR="00691E88" w:rsidRPr="00E654AE">
        <w:rPr>
          <w:rFonts w:ascii="TH SarabunPSK" w:hAnsi="TH SarabunPSK" w:cs="TH SarabunPSK"/>
          <w:sz w:val="30"/>
          <w:szCs w:val="30"/>
          <w:cs/>
        </w:rPr>
        <w:t>มีการดำเนินการได้ตรงตามเป้าหมายหรือไม่ การดำเนินงานสอดคล้องกับงบประมาณ สภาพพื้นที่หรือไม่ การติดตามและประเมินผลเป็นการวัดระดับความสำเร็จหรือล้มเหลว</w:t>
      </w:r>
    </w:p>
    <w:p w:rsidR="00412F0C" w:rsidRPr="00E654AE" w:rsidRDefault="00C75058" w:rsidP="005E24DC">
      <w:pPr>
        <w:spacing w:after="0" w:line="240" w:lineRule="auto"/>
        <w:ind w:firstLine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เมื่อองค์กรปกครองส่วนท้องถิ่น ได้ดำเนินการประกาศใช้แผนยุทธศาสตร์การพัฒนา แผนพัฒนาสามปี และการนำแผนพัฒนาท้องถิ่นไปสู่การจัดทำงบประมาณรายจ่ายประจำปี งบประมาณรายจ่ายเพิ่มเติม การจ่ายขาดเงินสะสม งบประมาณเงินอุดหนุนเฉพาะกิจและงบประมาณรายจ่ายด้วยวิธีการอื่นๆ เมื่อมีการใช้จ่ายงบประมาณก็ต้องมีการตรวจสอบผลการใช้จ่ายงบประมาณว่าดำเนินการไปอย่างไรบ้าง บรรลุวัตถุประสงค์มากน้อยเพียงใดก็คือการใช้วิธีการติดตามและประเมินผลแผนพัฒนา</w:t>
      </w:r>
    </w:p>
    <w:p w:rsidR="00C75058" w:rsidRPr="00E654AE" w:rsidRDefault="00C75058" w:rsidP="00E654AE">
      <w:pPr>
        <w:spacing w:after="0" w:line="240" w:lineRule="auto"/>
        <w:ind w:firstLine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กล่าวอีกนัยหนึ่ง ความสำคัญของการติดตามและประเมินผลแผนเป็นเครื่องมือสำคัญ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Pr="00E654AE">
        <w:rPr>
          <w:rFonts w:ascii="TH SarabunPSK" w:hAnsi="TH SarabunPSK" w:cs="TH SarabunPSK"/>
          <w:sz w:val="30"/>
          <w:szCs w:val="30"/>
        </w:rPr>
        <w:t>strengths</w:t>
      </w:r>
      <w:r w:rsidRPr="00E654AE">
        <w:rPr>
          <w:rFonts w:ascii="TH SarabunPSK" w:hAnsi="TH SarabunPSK" w:cs="TH SarabunPSK"/>
          <w:sz w:val="30"/>
          <w:szCs w:val="30"/>
          <w:cs/>
        </w:rPr>
        <w:t>) จุดอ่อน (</w:t>
      </w:r>
      <w:r w:rsidRPr="00E654AE">
        <w:rPr>
          <w:rFonts w:ascii="TH SarabunPSK" w:hAnsi="TH SarabunPSK" w:cs="TH SarabunPSK"/>
          <w:sz w:val="30"/>
          <w:szCs w:val="30"/>
        </w:rPr>
        <w:t>weaknesses</w:t>
      </w:r>
      <w:r w:rsidRPr="00E654AE">
        <w:rPr>
          <w:rFonts w:ascii="TH SarabunPSK" w:hAnsi="TH SarabunPSK" w:cs="TH SarabunPSK"/>
          <w:sz w:val="30"/>
          <w:szCs w:val="30"/>
          <w:cs/>
        </w:rPr>
        <w:t>) โอกาส (</w:t>
      </w:r>
      <w:r w:rsidRPr="00E654AE">
        <w:rPr>
          <w:rFonts w:ascii="TH SarabunPSK" w:hAnsi="TH SarabunPSK" w:cs="TH SarabunPSK"/>
          <w:sz w:val="30"/>
          <w:szCs w:val="30"/>
        </w:rPr>
        <w:t>opportunities</w:t>
      </w:r>
      <w:r w:rsidRPr="00E654AE">
        <w:rPr>
          <w:rFonts w:ascii="TH SarabunPSK" w:hAnsi="TH SarabunPSK" w:cs="TH SarabunPSK"/>
          <w:sz w:val="30"/>
          <w:szCs w:val="30"/>
          <w:cs/>
        </w:rPr>
        <w:t>) ปัญหาหรืออุปสรรค (</w:t>
      </w:r>
      <w:r w:rsidRPr="00E654AE">
        <w:rPr>
          <w:rFonts w:ascii="TH SarabunPSK" w:hAnsi="TH SarabunPSK" w:cs="TH SarabunPSK"/>
          <w:sz w:val="30"/>
          <w:szCs w:val="30"/>
        </w:rPr>
        <w:t>threats</w:t>
      </w:r>
      <w:r w:rsidRPr="00E654AE">
        <w:rPr>
          <w:rFonts w:ascii="TH SarabunPSK" w:hAnsi="TH SarabunPSK" w:cs="TH SarabunPSK"/>
          <w:sz w:val="30"/>
          <w:szCs w:val="30"/>
          <w:cs/>
        </w:rPr>
        <w:t xml:space="preserve">) ของแผนพัฒนา </w:t>
      </w:r>
      <w:r w:rsidR="0037287B" w:rsidRPr="00E654AE">
        <w:rPr>
          <w:rFonts w:ascii="TH SarabunPSK" w:hAnsi="TH SarabunPSK" w:cs="TH SarabunPSK"/>
          <w:sz w:val="30"/>
          <w:szCs w:val="30"/>
          <w:cs/>
        </w:rPr>
        <w:t xml:space="preserve"> โครงการ กิจกรรมต่างๆ เพื่อนำไปสู่การปรับปรุงแผนงานให้เกิดความสอดคล้องกับสภาพแวดล้อมในสังคม ภายใต้ความต้องการและความพึงพอใจของประชาชนและนำไปสู่การวางแผนการพัฒนาในปีต่อ ๆ ไป</w:t>
      </w:r>
    </w:p>
    <w:p w:rsidR="00005586" w:rsidRPr="00E654AE" w:rsidRDefault="003C4F1F" w:rsidP="005E24DC">
      <w:pPr>
        <w:pStyle w:val="a6"/>
        <w:numPr>
          <w:ilvl w:val="0"/>
          <w:numId w:val="13"/>
        </w:num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วัตถุประสงค์ของการติดตามและประเมินผล</w:t>
      </w:r>
    </w:p>
    <w:p w:rsidR="00AD2C04" w:rsidRPr="00E654AE" w:rsidRDefault="00AD2C04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3.1  เพื่อปรับปรุงประสิทธิภาพการจัดการและการบริหาร</w:t>
      </w:r>
    </w:p>
    <w:p w:rsidR="00AD2C04" w:rsidRPr="00E654AE" w:rsidRDefault="00AD2C04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3.2  เพื่อการปรับปรุงแผนงาน</w:t>
      </w:r>
    </w:p>
    <w:p w:rsidR="00AD2C04" w:rsidRPr="00E654AE" w:rsidRDefault="00AD2C04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3.3  เพื่อประเมินความเหมาะสมของการเปลี่ยนแปลงที่เกิดขึ้นกับโครงการ</w:t>
      </w:r>
    </w:p>
    <w:p w:rsidR="00AD2C04" w:rsidRPr="00E654AE" w:rsidRDefault="00AD2C04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3.4  เพื่อระบุแนวทางที่จะปรับปรุงมาตรการที่จะนำไปใช้ให้เหมาะสม</w:t>
      </w:r>
    </w:p>
    <w:p w:rsidR="00AD2C04" w:rsidRPr="00E654AE" w:rsidRDefault="00476A37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3.5  เพื่อความชัดเจนของแผนงาน</w:t>
      </w:r>
    </w:p>
    <w:p w:rsidR="00476A37" w:rsidRPr="00E654AE" w:rsidRDefault="00476A37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3.6  เพื่อการพัฒนาแผนงาน</w:t>
      </w:r>
    </w:p>
    <w:p w:rsidR="00476A37" w:rsidRDefault="00476A37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3.7  เพื่อตอบสนองความต้องการของประชาชนในพื้นที่ให้ตรงกับความต้องการที่แท้จริง</w:t>
      </w:r>
    </w:p>
    <w:p w:rsidR="00E654AE" w:rsidRDefault="00E654AE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</w:p>
    <w:p w:rsidR="00E654AE" w:rsidRPr="00E654AE" w:rsidRDefault="00E654AE" w:rsidP="005E24DC">
      <w:pPr>
        <w:pStyle w:val="a6"/>
        <w:spacing w:after="0" w:line="240" w:lineRule="auto"/>
        <w:ind w:left="1080"/>
        <w:jc w:val="thaiDistribute"/>
        <w:rPr>
          <w:rFonts w:ascii="TH SarabunPSK" w:hAnsi="TH SarabunPSK" w:cs="TH SarabunPSK"/>
          <w:sz w:val="30"/>
          <w:szCs w:val="30"/>
        </w:rPr>
      </w:pPr>
    </w:p>
    <w:p w:rsidR="00476A37" w:rsidRPr="00E654AE" w:rsidRDefault="00476A37" w:rsidP="005E24DC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 xml:space="preserve">4. </w:t>
      </w:r>
      <w:r w:rsidR="005D77F4" w:rsidRPr="00E654AE">
        <w:rPr>
          <w:rFonts w:ascii="TH SarabunPSK" w:hAnsi="TH SarabunPSK" w:cs="TH SarabunPSK"/>
          <w:b/>
          <w:bCs/>
          <w:sz w:val="30"/>
          <w:szCs w:val="30"/>
          <w:cs/>
        </w:rPr>
        <w:t>ที่มาและความสำคัญของการติดตามและประเมินผลแผนพัฒนาท้องถิ่น</w:t>
      </w:r>
    </w:p>
    <w:p w:rsidR="003132ED" w:rsidRPr="00E654AE" w:rsidRDefault="003132ED" w:rsidP="005E24DC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ตามระเบียบกระทรวงมหาดไทย ว่าด้วยการจัดทำแผนพัฒนาขององค์กรปกครองส่วนท้องถิ่น พ.ศ. 2548 และระเบียบกระทรวงมหาดไทย ว่าด้วยการจัดทำแผนพัฒนาขององค์กรปกครองส่วนท้องถิ่น (ฉบับที่ 2) พ.ศ. 2559 การติดตามและประเมินผลแผนพัฒนา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3132ED" w:rsidRPr="00E654AE" w:rsidRDefault="003132ED" w:rsidP="005E24DC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ข้อ 28 ให้ผู้บริหารท้องถิ่นแต่งตั้งคณะกรรมการติดตามและประเมินผลแผนพัฒนาท้องถิ่น ประกอบด้วย</w:t>
      </w:r>
    </w:p>
    <w:p w:rsidR="003132ED" w:rsidRPr="00E654AE" w:rsidRDefault="003132ED" w:rsidP="005E24DC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สมาชิกสภาท้องถิ่นที่สภาท้องถิ่นคัดเลือกจำนวนสามคน</w:t>
      </w:r>
    </w:p>
    <w:p w:rsidR="003132ED" w:rsidRPr="00E654AE" w:rsidRDefault="003132ED" w:rsidP="005E24DC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ผู้แทนประชาคมท้องถิ่นที่ประชาคมท้องถิ่นคัดเลือกจำนวนสองคน</w:t>
      </w:r>
    </w:p>
    <w:p w:rsidR="003132ED" w:rsidRPr="00E654AE" w:rsidRDefault="003132ED" w:rsidP="005E24DC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ผู้แทนหน่วยงานที่เกี่ยวข้องที่ผู้บริหารท้องถิ่นคัดเลือกจำนวนสองคน</w:t>
      </w:r>
    </w:p>
    <w:p w:rsidR="003132ED" w:rsidRPr="00E654AE" w:rsidRDefault="003132ED" w:rsidP="005E24DC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หัวหน้าส่วนการบริหารที่คัดเลือกกันเองจำนวนสองคน</w:t>
      </w:r>
    </w:p>
    <w:p w:rsidR="003132ED" w:rsidRPr="00E654AE" w:rsidRDefault="003132ED" w:rsidP="005E24DC">
      <w:pPr>
        <w:pStyle w:val="a6"/>
        <w:numPr>
          <w:ilvl w:val="0"/>
          <w:numId w:val="38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ผู้ทรงคุณวุฒิที่ผู้บริหารท้องถิ่นคัดเลือกจำนวนสองคน</w:t>
      </w:r>
    </w:p>
    <w:p w:rsidR="003132ED" w:rsidRPr="00E654AE" w:rsidRDefault="003132ED" w:rsidP="005E24DC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E6528D" w:rsidRPr="00E654AE" w:rsidRDefault="00CB30BC" w:rsidP="00352196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กรรมการตามข้อ 28 ให้มีวาระอยู่ในตำแหน่งคราวละสองปี และอาจได้รับการคัดเลือกอีกได้ ซึ่งตามระเบียบข้อ 28 นี้ ทางองค์การบริหารส่วนตำบลฉลอง ได้แต่งตั้งคณะกรรมการติดตามและประเมินผลแผนพัฒนาองค์การบริหารส่วนตำบลฉลอง ประกอบด้วย</w:t>
      </w:r>
    </w:p>
    <w:p w:rsidR="00CB30BC" w:rsidRPr="00E654AE" w:rsidRDefault="00CB30BC" w:rsidP="005E24DC">
      <w:pPr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คณะกรรมการติดตามและประเมินผลแผนพัฒนา องค์การบริหารส่วนตำบลฉลอง</w:t>
      </w:r>
    </w:p>
    <w:p w:rsidR="00CB30BC" w:rsidRPr="00E654AE" w:rsidRDefault="00CB30BC" w:rsidP="005E24DC">
      <w:pPr>
        <w:pStyle w:val="a6"/>
        <w:spacing w:after="0"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1  นายจรุงศักดิ์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เกลี้ยงขำ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ผู้ทรงคุณวุฒิ</w:t>
      </w:r>
      <w:r w:rsidR="00AE17D3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AE17D3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 xml:space="preserve">         </w:t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ประธานกรรมการ</w:t>
      </w:r>
    </w:p>
    <w:p w:rsidR="00CB30BC" w:rsidRPr="00E654AE" w:rsidRDefault="00CB30BC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๒.  นายนันตะชาติ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ใจห้าว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ผู้ทรงคุณวุฒิ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กรรมการ</w:t>
      </w:r>
    </w:p>
    <w:p w:rsidR="00CB30BC" w:rsidRPr="00E654AE" w:rsidRDefault="00CB30BC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๓.  นายสุรวัฒน์</w:t>
      </w:r>
      <w:r w:rsidR="00AE17D3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745CC2" w:rsidRP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ศรีสว่าง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ส.อบต.ม.1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กรรมการ</w:t>
      </w:r>
    </w:p>
    <w:p w:rsidR="00CB30BC" w:rsidRPr="00E654AE" w:rsidRDefault="00CB30BC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</w:rPr>
        <w:t xml:space="preserve">4.  </w:t>
      </w:r>
      <w:r w:rsidR="00AE17D3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นายศุภชัย</w:t>
      </w:r>
      <w:r w:rsidR="00AE17D3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AE17D3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โจมฤทธิ์</w:t>
      </w:r>
      <w:r w:rsidR="00AE17D3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745CC2" w:rsidRP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ส.อบต.หมู่ที่ 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</w:rPr>
        <w:t>7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กรรมการ</w:t>
      </w:r>
    </w:p>
    <w:p w:rsidR="00CB30BC" w:rsidRPr="00E654AE" w:rsidRDefault="00CB30BC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5.  นายปราโมทย์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เกลี้ยงขำ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ส.อบต.หมู่ที่ 11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กรรมการ</w:t>
      </w:r>
    </w:p>
    <w:p w:rsidR="00CB30BC" w:rsidRPr="00E654AE" w:rsidRDefault="00CB30BC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6.  นายภานุวัฒน์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อาจหาญ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ผู้แทนประชาคมท้องถิ่น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กรรมการ</w:t>
      </w:r>
    </w:p>
    <w:p w:rsidR="00CB30BC" w:rsidRPr="00E654AE" w:rsidRDefault="00CB30BC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7.  นายโชคดี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ศรีใหม่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ผู้แทนประชาคมท้องถิ่น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กรรมการ</w:t>
      </w:r>
    </w:p>
    <w:p w:rsidR="00CB30BC" w:rsidRPr="00E654AE" w:rsidRDefault="00AE17D3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8.  นายสามารถ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745CC2" w:rsidRP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="00CB30BC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บริบูรณ์</w:t>
      </w:r>
      <w:r w:rsidR="00CB30BC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CB30BC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ผู้แทนหน่วยงานฯ</w:t>
      </w:r>
      <w:r w:rsidR="00CB30BC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CB30BC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="00CB30BC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กรรมการ</w:t>
      </w:r>
    </w:p>
    <w:p w:rsidR="00CB30BC" w:rsidRPr="00E654AE" w:rsidRDefault="00CB30BC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9.  นางจินตนา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เลื่อนลอย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ผู้แทนหน่วยงานฯ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กรรมการ</w:t>
      </w:r>
    </w:p>
    <w:p w:rsidR="00CB30BC" w:rsidRPr="00E654AE" w:rsidRDefault="00CB30BC" w:rsidP="005E24DC">
      <w:pPr>
        <w:pStyle w:val="a6"/>
        <w:spacing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10.นางอิษยา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บุญเหลือ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="00E654AE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ผู้อำนวยการกองคลัง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กรรมการ</w:t>
      </w:r>
    </w:p>
    <w:p w:rsidR="00CB30BC" w:rsidRPr="00E654AE" w:rsidRDefault="00CB30BC" w:rsidP="005E24DC">
      <w:pPr>
        <w:pStyle w:val="a6"/>
        <w:spacing w:line="240" w:lineRule="auto"/>
        <w:ind w:left="2880" w:hanging="216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11.นางเสาวพจน์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กลิ่นสัมผัส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หัวหน้าสำนักปลัด อบต.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 xml:space="preserve">กรรมการ/ </w:t>
      </w:r>
    </w:p>
    <w:p w:rsidR="00745CC2" w:rsidRPr="00E654AE" w:rsidRDefault="00CB30BC" w:rsidP="00CC15EE">
      <w:pPr>
        <w:pStyle w:val="a6"/>
        <w:spacing w:line="240" w:lineRule="auto"/>
        <w:ind w:left="2880" w:hanging="216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                                                                                             </w:t>
      </w:r>
      <w:r w:rsidR="00644705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เลขานุการ</w:t>
      </w:r>
    </w:p>
    <w:p w:rsidR="000C30CF" w:rsidRPr="00E654AE" w:rsidRDefault="000C30CF" w:rsidP="005E24DC">
      <w:pPr>
        <w:pStyle w:val="a6"/>
        <w:spacing w:after="0" w:line="240" w:lineRule="auto"/>
        <w:ind w:left="0" w:firstLine="720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 2548 ข้อ 29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</w:rPr>
        <w:t xml:space="preserve">  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และตามระเบียบกระทรวงมหาดไทยว่าด้วยการจัดทำแผนพัฒนาขององค์กรปกครองส่วนท้องถิ่น </w:t>
      </w:r>
      <w:r w:rsidR="00644705"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 xml:space="preserve">              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(ฉบับที่ 2) พ.ศ. 2559 ข้อ 13,14 คณะกรรมการติดตามและประเมินผลพัฒนาท้องถิ่น มีอำนาจหน้าที่ ดังนี้</w:t>
      </w:r>
    </w:p>
    <w:p w:rsidR="000C30CF" w:rsidRPr="00E654AE" w:rsidRDefault="000C30CF" w:rsidP="005E24DC">
      <w:pPr>
        <w:pStyle w:val="a6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 กำหนดแนวทาง วิธีการในการติดตามและประเมินผลแผนพัฒนา</w:t>
      </w:r>
    </w:p>
    <w:p w:rsidR="000C30CF" w:rsidRPr="00E654AE" w:rsidRDefault="000C30CF" w:rsidP="005E24DC">
      <w:pPr>
        <w:pStyle w:val="a6"/>
        <w:numPr>
          <w:ilvl w:val="0"/>
          <w:numId w:val="40"/>
        </w:numPr>
        <w:spacing w:after="0" w:line="240" w:lineRule="auto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ดำเนินการติดตามและประเมินผลแผนพัฒนา</w:t>
      </w:r>
    </w:p>
    <w:p w:rsidR="000C30CF" w:rsidRDefault="00AE17D3" w:rsidP="00AE17D3">
      <w:pPr>
        <w:pStyle w:val="a6"/>
        <w:spacing w:after="0" w:line="240" w:lineRule="auto"/>
        <w:ind w:left="0" w:firstLine="144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(3) </w:t>
      </w:r>
      <w:r w:rsidR="000C30CF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รายงานผลและเสนอความเห็น ซึ่งได้จากการติดตาดมและประเมินผลแผนพัฒนาต่อผู้บริหารท้องถิ่นเสนอต่อสภาท้องถิ่น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</w:t>
      </w:r>
      <w:r w:rsidR="00356263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ไว้เป็นระยะเวลาไม่น้อยกว่าสิบวัน โดยอย่างน้อยปีละสองครั้งภายในเดือนเมษายนและภายในเดือนตุลาคมของทุกปี</w:t>
      </w:r>
    </w:p>
    <w:p w:rsidR="002155CF" w:rsidRPr="00E654AE" w:rsidRDefault="002155CF" w:rsidP="00AE17D3">
      <w:pPr>
        <w:pStyle w:val="a6"/>
        <w:spacing w:after="0" w:line="240" w:lineRule="auto"/>
        <w:ind w:left="0" w:firstLine="144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:rsidR="006A64B6" w:rsidRPr="00E654AE" w:rsidRDefault="00AE17D3" w:rsidP="00AE17D3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lastRenderedPageBreak/>
        <w:t xml:space="preserve">(4) </w:t>
      </w:r>
      <w:r w:rsidR="00C57FE4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C57FE4" w:rsidRPr="00E654AE" w:rsidRDefault="00C57FE4" w:rsidP="00AE17D3">
      <w:pPr>
        <w:pStyle w:val="a6"/>
        <w:spacing w:after="0" w:line="240" w:lineRule="auto"/>
        <w:ind w:left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พ.ศ. </w:t>
      </w:r>
      <w:r w:rsidR="006A64B6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2548 ข้อ 30 และตามระเบียบกระทรวงมหาดไทยว่าด้วยการจัดทำแผนพัฒนาขององค์กรปกครองส่วนท้องถิ่น (ฉบับที่ 2) พ.ศ. 2559 ข้อ 14 องค์กรปกครองส่วนท้องถิ่นอาจมอบให้หน่วยงานหรือบุคคลภาย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530D03" w:rsidRPr="00E654AE" w:rsidRDefault="00530D03" w:rsidP="005E24DC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คณะกรรมการติดตามและประเมินผลแผนพัฒนาท้องถิ่นจัดทำร่างข้อกำหนด ขอบข่ายและรายละเอียดของงานที่จะมอบหมายให้หน่วยงานหรือบุคคลภายนอกดำเนินการเพื่อเสนอผู้บริหารท้องถิ่น</w:t>
      </w:r>
    </w:p>
    <w:p w:rsidR="00530D03" w:rsidRPr="00E654AE" w:rsidRDefault="00530D03" w:rsidP="005E24DC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ผู้บริหารท้องถิ่นพิจารณาอนุมัติข้อกำหนด ขอบข่ายและรายละเอียดของงาน</w:t>
      </w:r>
    </w:p>
    <w:p w:rsidR="00530D03" w:rsidRPr="00E654AE" w:rsidRDefault="00530D03" w:rsidP="005E24DC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530D03" w:rsidRPr="00E654AE" w:rsidRDefault="00530D03" w:rsidP="005E24DC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ให้หน่วยงานหรือบุคคลภายนอกที่ดำเนินการ หรือร่วมดำเนินการติดตามและประเมินผลรายงานผลการดำเนินการ ซึ่งได้จากการติดตามและประเมินผลต่อคณะกรรมการติดตามและประเมินผล เพื่อประเมินผลการรายงานผลเสนอความเห็นต่อผู้บริหารท้องถิ่น</w:t>
      </w:r>
    </w:p>
    <w:p w:rsidR="00530D03" w:rsidRPr="00E654AE" w:rsidRDefault="00530D03" w:rsidP="005E24DC">
      <w:pPr>
        <w:pStyle w:val="a6"/>
        <w:numPr>
          <w:ilvl w:val="0"/>
          <w:numId w:val="41"/>
        </w:numPr>
        <w:spacing w:after="0" w:line="240" w:lineRule="auto"/>
        <w:ind w:left="0" w:firstLine="180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ผู้บริหารท้องถิ่นเสนอผลการติดตามและประเมินผลต่อสภาท้องถิ่น คณะกรรมการพัฒนาท้องถิ่น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 และต้องปิดประกาศโดยเปิดเผย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352196" w:rsidRPr="00E654AE" w:rsidRDefault="00530D03" w:rsidP="00644705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ข้อ 31 เพื่อประโยชน์ของประชาชนโดยส่วนรวมและเพื่อให้การบริหารงานขององค์กรปกครองส่วนท้องถิ่นสอดคล้องกับแนวนโยบายของรัฐบาล กระทรวงมหาดไทย อาจจัดให้มีการติดตาม</w:t>
      </w:r>
      <w:r w:rsidR="00E8636D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และประเมินผลการดำเน</w:t>
      </w:r>
      <w:r w:rsidR="006A7800"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ินงานตามแผนพัฒนาขององค์กรปกครองส่วนท้องถิ่นได้ตามความเหมาะสม</w:t>
      </w:r>
    </w:p>
    <w:p w:rsidR="00C57FE4" w:rsidRPr="00E654AE" w:rsidRDefault="00186F09" w:rsidP="005E24DC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</w:rPr>
        <w:tab/>
      </w:r>
      <w:r w:rsidRPr="00E654AE">
        <w:rPr>
          <w:rFonts w:ascii="TH SarabunPSK" w:hAnsi="TH SarabunPSK" w:cs="TH SarabunPSK"/>
          <w:b/>
          <w:bCs/>
          <w:color w:val="000000" w:themeColor="text1"/>
          <w:sz w:val="30"/>
          <w:szCs w:val="30"/>
          <w:cs/>
        </w:rPr>
        <w:t>ความสำคัญของการติดตามและประเมินผลแผนพัฒนาท้องถิ่น</w:t>
      </w:r>
    </w:p>
    <w:p w:rsidR="000C30CF" w:rsidRPr="00E654AE" w:rsidRDefault="00186F09" w:rsidP="005E24DC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มีความสำคัญอย่างยิ่งที่จะชี้ให้เห็นถึงผลการดำเนินงานแผนที่ได้วางไว้ ว่าสามารถบรรลุเป้าหมายหรือภารกิจที่ได้ตั้งไว้หรือไม่ มากน้อยเพียงใด และมีอุปสรรคด้านใดบ้างที่ทำให้การดำเนินงานไม่ประสบผลสำเร็จ สามารถตอบสนองความต้องการของประชาชนได้ตามความต้องการหรือไม่ อย่างไร</w:t>
      </w:r>
    </w:p>
    <w:p w:rsidR="00CB30BC" w:rsidRPr="00E654AE" w:rsidRDefault="00186F09" w:rsidP="005E24DC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  <w:cs/>
        </w:rPr>
      </w:pP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ในการติดตามและประเมินผลแผนพัฒนานี้ จะยึดตามแผนการดำเนินงานประจำปี พ.ศ. 2560 เป็นหลัก เนื่องจากได้กำหนดระยะเวลา เป้าหมายและงบประมาณที่ชัดเจน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สามารถติดตามและประเมินผลที่เข้าใจได้ง่าย</w:t>
      </w:r>
    </w:p>
    <w:p w:rsidR="00CB30BC" w:rsidRPr="00E654AE" w:rsidRDefault="00CB30BC" w:rsidP="005E24DC">
      <w:pPr>
        <w:pStyle w:val="a6"/>
        <w:spacing w:line="240" w:lineRule="auto"/>
        <w:ind w:left="2880" w:hanging="2160"/>
        <w:rPr>
          <w:rFonts w:ascii="TH SarabunPSK" w:hAnsi="TH SarabunPSK" w:cs="TH SarabunPSK"/>
          <w:color w:val="000000" w:themeColor="text1"/>
          <w:sz w:val="30"/>
          <w:szCs w:val="30"/>
        </w:rPr>
      </w:pPr>
    </w:p>
    <w:p w:rsidR="00CB30BC" w:rsidRPr="00E654AE" w:rsidRDefault="00CB30BC" w:rsidP="005E24DC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0"/>
          <w:szCs w:val="30"/>
          <w:cs/>
        </w:rPr>
      </w:pPr>
    </w:p>
    <w:p w:rsidR="00D4407E" w:rsidRPr="00E654AE" w:rsidRDefault="00D65882" w:rsidP="003132ED">
      <w:pPr>
        <w:spacing w:before="120"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</w:p>
    <w:p w:rsidR="005D77F4" w:rsidRPr="00E654AE" w:rsidRDefault="005D77F4" w:rsidP="003132ED">
      <w:pPr>
        <w:spacing w:before="120" w:after="0" w:line="240" w:lineRule="auto"/>
        <w:jc w:val="thaiDistribute"/>
        <w:rPr>
          <w:rFonts w:ascii="TH Niramit AS" w:hAnsi="TH Niramit AS" w:cs="TH Niramit AS"/>
          <w:b/>
          <w:bCs/>
          <w:sz w:val="30"/>
          <w:szCs w:val="30"/>
        </w:rPr>
      </w:pPr>
    </w:p>
    <w:p w:rsidR="005D77F4" w:rsidRPr="00E654AE" w:rsidRDefault="005D77F4" w:rsidP="005D77F4">
      <w:pPr>
        <w:spacing w:before="120" w:after="0" w:line="240" w:lineRule="auto"/>
        <w:jc w:val="thaiDistribute"/>
        <w:rPr>
          <w:rFonts w:ascii="TH Niramit AS" w:hAnsi="TH Niramit AS" w:cs="TH Niramit AS"/>
          <w:b/>
          <w:bCs/>
          <w:sz w:val="30"/>
          <w:szCs w:val="30"/>
        </w:rPr>
      </w:pPr>
    </w:p>
    <w:p w:rsidR="005D77F4" w:rsidRPr="00E654AE" w:rsidRDefault="005D77F4" w:rsidP="005D77F4">
      <w:pPr>
        <w:spacing w:before="120" w:after="0" w:line="240" w:lineRule="auto"/>
        <w:jc w:val="thaiDistribute"/>
        <w:rPr>
          <w:rFonts w:ascii="TH Niramit AS" w:hAnsi="TH Niramit AS" w:cs="TH Niramit AS"/>
          <w:b/>
          <w:bCs/>
          <w:sz w:val="30"/>
          <w:szCs w:val="30"/>
        </w:rPr>
      </w:pPr>
    </w:p>
    <w:p w:rsidR="00AE17D3" w:rsidRPr="00E654AE" w:rsidRDefault="00AE17D3" w:rsidP="005D77F4">
      <w:pPr>
        <w:spacing w:before="120" w:after="0" w:line="240" w:lineRule="auto"/>
        <w:jc w:val="thaiDistribute"/>
        <w:rPr>
          <w:rFonts w:ascii="TH Niramit AS" w:hAnsi="TH Niramit AS" w:cs="TH Niramit AS"/>
          <w:b/>
          <w:bCs/>
          <w:sz w:val="30"/>
          <w:szCs w:val="30"/>
        </w:rPr>
      </w:pPr>
    </w:p>
    <w:p w:rsidR="00AE17D3" w:rsidRPr="00E654AE" w:rsidRDefault="00AE17D3" w:rsidP="005D77F4">
      <w:pPr>
        <w:spacing w:before="120" w:after="0" w:line="240" w:lineRule="auto"/>
        <w:jc w:val="thaiDistribute"/>
        <w:rPr>
          <w:rFonts w:ascii="TH Niramit AS" w:hAnsi="TH Niramit AS" w:cs="TH Niramit AS"/>
          <w:b/>
          <w:bCs/>
          <w:sz w:val="30"/>
          <w:szCs w:val="30"/>
        </w:rPr>
      </w:pPr>
    </w:p>
    <w:p w:rsidR="00352196" w:rsidRPr="005E24DC" w:rsidRDefault="00352196" w:rsidP="005D77F4">
      <w:pPr>
        <w:spacing w:before="120" w:after="0" w:line="240" w:lineRule="auto"/>
        <w:jc w:val="thaiDistribute"/>
        <w:rPr>
          <w:rFonts w:ascii="TH Niramit AS" w:hAnsi="TH Niramit AS" w:cs="TH Niramit AS"/>
          <w:b/>
          <w:bCs/>
        </w:rPr>
      </w:pPr>
    </w:p>
    <w:p w:rsidR="00F469FE" w:rsidRPr="00644705" w:rsidRDefault="00F469FE" w:rsidP="00644705">
      <w:pPr>
        <w:spacing w:before="120" w:after="0" w:line="240" w:lineRule="auto"/>
        <w:jc w:val="center"/>
        <w:rPr>
          <w:rFonts w:ascii="TH Niramit AS" w:hAnsi="TH Niramit AS" w:cs="TH Niramit AS"/>
          <w:b/>
          <w:bCs/>
        </w:rPr>
      </w:pP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  <w:r w:rsidRPr="005E24DC">
        <w:rPr>
          <w:rFonts w:ascii="TH Niramit AS" w:hAnsi="TH Niramit AS" w:cs="TH Niramit AS"/>
          <w:b/>
          <w:bCs/>
        </w:rPr>
        <w:sym w:font="Wingdings" w:char="F059"/>
      </w:r>
    </w:p>
    <w:p w:rsidR="005D77F4" w:rsidRPr="00F33B1F" w:rsidRDefault="005D77F4" w:rsidP="005D77F4">
      <w:pPr>
        <w:spacing w:before="120" w:after="0" w:line="240" w:lineRule="auto"/>
        <w:jc w:val="thaiDistribute"/>
        <w:rPr>
          <w:b/>
          <w:bCs/>
        </w:rPr>
      </w:pPr>
    </w:p>
    <w:p w:rsidR="00D4407E" w:rsidRPr="00F33B1F" w:rsidRDefault="00DD4047" w:rsidP="00D4407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  <w:noProof/>
        </w:rPr>
        <w:pict>
          <v:roundrect id="_x0000_s1026" style="position:absolute;margin-left:84.45pt;margin-top:3.25pt;width:313.25pt;height:34pt;z-index:251660288;mso-width-relative:margin;mso-height-relative:margin" arcsize="10923f" fillcolor="#8064a2" strokecolor="#f2f2f2" strokeweight="3pt">
            <v:shadow on="t" type="perspective" color="#3f3151" opacity=".5" offset="1pt" offset2="-1pt"/>
            <v:textbox style="mso-next-textbox:#_x0000_s1026">
              <w:txbxContent>
                <w:p w:rsidR="009F4ABA" w:rsidRPr="00145CE6" w:rsidRDefault="009F4ABA" w:rsidP="00D4407E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cs/>
                    </w:rPr>
                  </w:pPr>
                  <w:r w:rsidRPr="00145CE6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4407E" w:rsidRPr="00F33B1F" w:rsidRDefault="00D4407E" w:rsidP="00D4407E">
      <w:pPr>
        <w:autoSpaceDE w:val="0"/>
        <w:autoSpaceDN w:val="0"/>
        <w:adjustRightInd w:val="0"/>
        <w:rPr>
          <w:b/>
          <w:bCs/>
        </w:rPr>
      </w:pPr>
    </w:p>
    <w:p w:rsidR="00D4407E" w:rsidRPr="00F33B1F" w:rsidRDefault="00D4407E" w:rsidP="00D4407E">
      <w:pPr>
        <w:autoSpaceDE w:val="0"/>
        <w:autoSpaceDN w:val="0"/>
        <w:adjustRightInd w:val="0"/>
        <w:rPr>
          <w:b/>
          <w:bCs/>
        </w:rPr>
      </w:pPr>
    </w:p>
    <w:p w:rsidR="00D4407E" w:rsidRPr="00F33B1F" w:rsidRDefault="00DD4047" w:rsidP="00D4407E">
      <w:r>
        <w:rPr>
          <w:noProof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margin-left:21.3pt;margin-top:23.6pt;width:126.95pt;height:116.05pt;z-index:251668480" fillcolor="#c2d69b" strokecolor="#9bbb59" strokeweight="1pt">
            <v:fill color2="#9bbb59" rotate="t" focusposition=".5,.5" focussize="" focus="50%" type="gradient"/>
            <v:shadow on="t" type="perspective" color="#4e6128" offset="1pt" offset2="-3pt"/>
            <v:textbox style="mso-next-textbox:#_x0000_s1034">
              <w:txbxContent>
                <w:p w:rsidR="009F4ABA" w:rsidRPr="00E553A4" w:rsidRDefault="009F4ABA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D4407E" w:rsidRPr="00F33B1F" w:rsidRDefault="00D4407E" w:rsidP="00D4407E"/>
    <w:p w:rsidR="00D4407E" w:rsidRPr="00F33B1F" w:rsidRDefault="00DD4047" w:rsidP="00D4407E">
      <w:pPr>
        <w:ind w:left="-426" w:hanging="141"/>
      </w:pPr>
      <w:r w:rsidRPr="00DD4047">
        <w:rPr>
          <w:b/>
          <w:bCs/>
          <w:noProof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29" type="#_x0000_t93" style="position:absolute;left:0;text-align:left;margin-left:159.65pt;margin-top:20.95pt;width:48.15pt;height:27pt;z-index:251663360" adj="14850,7800" fillcolor="#8064a2" strokecolor="#f2f2f2" strokeweight="3pt">
            <v:shadow on="t" type="perspective" color="#3f3151" opacity=".5" offset="1pt" offset2="-1pt"/>
          </v:shape>
        </w:pict>
      </w:r>
      <w:r>
        <w:rPr>
          <w:noProof/>
        </w:rPr>
        <w:pict>
          <v:rect id="_x0000_s1037" style="position:absolute;left:0;text-align:left;margin-left:221.35pt;margin-top:7.7pt;width:226.75pt;height:53.85pt;z-index:251671552" fillcolor="#fabf8f" strokecolor="#fabf8f" strokeweight="1pt">
            <v:fill color2="#fde9d9" angle="-45" focusposition=".5,.5" focussize="" focus="-50%" type="gradient"/>
            <v:shadow on="t" type="perspective" color="#974706" opacity=".5" offset="1pt" offset2="-3pt"/>
            <v:textbox style="mso-next-textbox:#_x0000_s1037">
              <w:txbxContent>
                <w:p w:rsidR="009F4ABA" w:rsidRPr="00E553A4" w:rsidRDefault="009F4ABA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กำหนดแนวทาง วิธีการในการติดตามและ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        </w:t>
                  </w: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ประเมินผลแผนพัฒนา</w:t>
                  </w:r>
                </w:p>
              </w:txbxContent>
            </v:textbox>
          </v:rect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DD4047" w:rsidP="00D4407E">
      <w:pPr>
        <w:ind w:left="-426" w:hanging="141"/>
      </w:pPr>
      <w:r>
        <w:rPr>
          <w:noProof/>
        </w:rPr>
        <w:pict>
          <v:line id="_x0000_s1030" style="position:absolute;left:0;text-align:left;z-index:251664384" from="335.85pt,23.85pt" to="335.85pt,56.65pt" strokeweight="1.5pt">
            <v:stroke endarrow="block"/>
          </v:line>
        </w:pict>
      </w:r>
      <w:r w:rsidR="00D4407E" w:rsidRPr="00F33B1F">
        <w:tab/>
      </w:r>
      <w:r w:rsidR="00D4407E" w:rsidRPr="00F33B1F">
        <w:tab/>
      </w:r>
    </w:p>
    <w:p w:rsidR="00D4407E" w:rsidRPr="00F33B1F" w:rsidRDefault="00D4407E" w:rsidP="00D4407E">
      <w:pPr>
        <w:ind w:left="-426" w:hanging="141"/>
      </w:pPr>
      <w:r w:rsidRPr="00F33B1F">
        <w:tab/>
      </w:r>
      <w:r w:rsidRPr="00F33B1F">
        <w:tab/>
      </w:r>
      <w:r w:rsidRPr="00F33B1F">
        <w:tab/>
      </w:r>
      <w:r w:rsidRPr="00F33B1F">
        <w:tab/>
      </w:r>
    </w:p>
    <w:p w:rsidR="00D4407E" w:rsidRPr="00F33B1F" w:rsidRDefault="00DD4047" w:rsidP="00D4407E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221.35pt;margin-top:20.45pt;width:226.75pt;height:44.5pt;z-index:251670528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6">
              <w:txbxContent>
                <w:p w:rsidR="009F4ABA" w:rsidRPr="00E553A4" w:rsidRDefault="009F4ABA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ดำเนินการติดตามและ</w:t>
                  </w:r>
                </w:p>
                <w:p w:rsidR="009F4ABA" w:rsidRPr="00E553A4" w:rsidRDefault="009F4ABA" w:rsidP="006E6086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</w:rPr>
                  </w:pPr>
                  <w:r w:rsidRPr="00E553A4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DD4047" w:rsidP="00D4407E">
      <w:pPr>
        <w:ind w:left="-426" w:hanging="141"/>
      </w:pPr>
      <w:r>
        <w:rPr>
          <w:noProof/>
        </w:rPr>
        <w:pict>
          <v:line id="_x0000_s1033" style="position:absolute;left:0;text-align:left;z-index:251667456" from="335.85pt,7.65pt" to="335.85pt,38.6pt" strokeweight="1.5pt">
            <v:stroke endarrow="block"/>
          </v:line>
        </w:pict>
      </w:r>
      <w:r w:rsidR="00D4407E" w:rsidRPr="00F33B1F">
        <w:t xml:space="preserve">  </w:t>
      </w:r>
    </w:p>
    <w:p w:rsidR="00D4407E" w:rsidRPr="00F33B1F" w:rsidRDefault="00DD4047" w:rsidP="00D4407E">
      <w:pPr>
        <w:ind w:left="-426" w:hanging="141"/>
      </w:pPr>
      <w:r>
        <w:rPr>
          <w:noProof/>
        </w:rPr>
        <w:pict>
          <v:shape id="_x0000_s1035" type="#_x0000_t202" style="position:absolute;left:0;text-align:left;margin-left:221.35pt;margin-top:20.8pt;width:226.75pt;height:52.5pt;z-index:251669504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35">
              <w:txbxContent>
                <w:p w:rsidR="009F4ABA" w:rsidRPr="006E6086" w:rsidRDefault="009F4ABA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</w:p>
    <w:p w:rsidR="00D4407E" w:rsidRPr="00F33B1F" w:rsidRDefault="00D4407E" w:rsidP="00D4407E">
      <w:pPr>
        <w:ind w:left="-426" w:hanging="141"/>
      </w:pPr>
    </w:p>
    <w:p w:rsidR="00D4407E" w:rsidRPr="00F33B1F" w:rsidRDefault="00D4407E" w:rsidP="00D4407E">
      <w:pPr>
        <w:ind w:left="-426" w:hanging="141"/>
        <w:rPr>
          <w:cs/>
        </w:rPr>
      </w:pPr>
    </w:p>
    <w:p w:rsidR="00D4407E" w:rsidRPr="00F33B1F" w:rsidRDefault="00DD4047" w:rsidP="00D4407E">
      <w:r>
        <w:rPr>
          <w:noProof/>
        </w:rPr>
        <w:pict>
          <v:line id="_x0000_s1032" style="position:absolute;z-index:251666432" from="333.45pt,12.1pt" to="334.65pt,46pt" strokeweight="1.5pt">
            <v:stroke endarrow="block"/>
          </v:line>
        </w:pict>
      </w:r>
    </w:p>
    <w:p w:rsidR="00D4407E" w:rsidRPr="00F33B1F" w:rsidRDefault="00D4407E" w:rsidP="00D4407E"/>
    <w:p w:rsidR="00D4407E" w:rsidRPr="00F33B1F" w:rsidRDefault="00DD4047" w:rsidP="00D4407E">
      <w:r>
        <w:rPr>
          <w:noProof/>
        </w:rPr>
        <w:pict>
          <v:rect id="_x0000_s1027" style="position:absolute;margin-left:221.35pt;margin-top:1.9pt;width:226.75pt;height:47.4pt;z-index:251661312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7">
              <w:txbxContent>
                <w:p w:rsidR="009F4ABA" w:rsidRPr="006E6086" w:rsidRDefault="009F4ABA" w:rsidP="00D4407E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ผู้บริหารท้องถิ่นเสนอต่อสภาท้องถิ่น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/</w:t>
                  </w:r>
                  <w:r w:rsidRPr="006E6086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คณะกรรมการพัฒนาท้องถิ่น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DD4047" w:rsidP="00D4407E">
      <w:r>
        <w:rPr>
          <w:noProof/>
        </w:rPr>
        <w:pict>
          <v:line id="_x0000_s1031" style="position:absolute;z-index:251665408" from="334.65pt,20.5pt" to="334.65pt,56.2pt" strokeweight="1.5pt">
            <v:stroke endarrow="block"/>
          </v:line>
        </w:pict>
      </w:r>
    </w:p>
    <w:p w:rsidR="00D4407E" w:rsidRPr="00F33B1F" w:rsidRDefault="00D4407E" w:rsidP="00D4407E"/>
    <w:p w:rsidR="00D4407E" w:rsidRPr="00F33B1F" w:rsidRDefault="00D4407E" w:rsidP="00D4407E"/>
    <w:p w:rsidR="00D4407E" w:rsidRPr="00F33B1F" w:rsidRDefault="00DD4047" w:rsidP="00D4407E">
      <w:pPr>
        <w:ind w:hanging="567"/>
      </w:pPr>
      <w:r>
        <w:rPr>
          <w:noProof/>
        </w:rPr>
        <w:pict>
          <v:rect id="_x0000_s1028" style="position:absolute;margin-left:95.75pt;margin-top:.85pt;width:361.65pt;height:91.5pt;z-index:251662336" fillcolor="#fabf8f" strokecolor="#fabf8f" strokeweight="1pt">
            <v:fill color2="#fde9d9" angle="-45" focus="-50%" type="gradient"/>
            <v:shadow on="t" type="perspective" color="#974706" opacity=".5" offset="1pt" offset2="-3pt"/>
            <v:textbox style="mso-next-textbox:#_x0000_s1028">
              <w:txbxContent>
                <w:p w:rsidR="009F4ABA" w:rsidRPr="00702C2A" w:rsidRDefault="009F4ABA" w:rsidP="00D4407E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 xml:space="preserve">       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ประกาศผลการติ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ดต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า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ม</w:t>
                  </w:r>
                  <w:r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และประ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เมิ</w:t>
                  </w:r>
                  <w:r w:rsidRPr="00702C2A">
                    <w:rPr>
                      <w:rFonts w:ascii="TH SarabunIT๙" w:hAnsi="TH SarabunIT๙" w:cs="TH SarabunIT๙"/>
                      <w:b/>
                      <w:bCs/>
                      <w:cs/>
                    </w:rPr>
                    <w:t>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            </w:r>
                </w:p>
              </w:txbxContent>
            </v:textbox>
          </v:rect>
        </w:pict>
      </w:r>
    </w:p>
    <w:p w:rsidR="00D4407E" w:rsidRPr="00F33B1F" w:rsidRDefault="00D4407E" w:rsidP="00D4407E"/>
    <w:p w:rsidR="00D4407E" w:rsidRPr="00F33B1F" w:rsidRDefault="00D4407E" w:rsidP="00D4407E"/>
    <w:p w:rsidR="00D4407E" w:rsidRDefault="00D4407E" w:rsidP="00D4407E"/>
    <w:p w:rsidR="0070559C" w:rsidRPr="00524172" w:rsidRDefault="0070559C" w:rsidP="0070559C">
      <w:pPr>
        <w:spacing w:after="240"/>
        <w:ind w:left="2160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ส่วนที่ </w:t>
      </w:r>
      <w:r w:rsidRPr="00524172"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 xml:space="preserve">  สภาพและข้อมูลพื้นฐานทั่วไป</w:t>
      </w:r>
    </w:p>
    <w:p w:rsidR="0070559C" w:rsidRPr="00524172" w:rsidRDefault="0070559C" w:rsidP="0070559C">
      <w:pPr>
        <w:pStyle w:val="a6"/>
        <w:numPr>
          <w:ilvl w:val="0"/>
          <w:numId w:val="48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>ด้านกายภาพ</w:t>
      </w:r>
    </w:p>
    <w:p w:rsidR="0070559C" w:rsidRPr="00524172" w:rsidRDefault="0070559C" w:rsidP="0070559C">
      <w:pPr>
        <w:pStyle w:val="a6"/>
        <w:spacing w:before="120"/>
        <w:ind w:left="108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>1.1 ที่ตั้งของหมู่บ้านหรือชุมชนหรือตำบล</w:t>
      </w:r>
    </w:p>
    <w:p w:rsidR="0070559C" w:rsidRPr="00524172" w:rsidRDefault="0070559C" w:rsidP="00693902">
      <w:pPr>
        <w:pStyle w:val="a6"/>
        <w:spacing w:line="240" w:lineRule="auto"/>
        <w:ind w:left="0"/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ab/>
        <w:t xml:space="preserve">องค์การบริหารส่วนตำบลฉลอง อำเภอสิชล จังหวัดนครศรีธรรมราช อยู่ทางทิศเหนือของจังหวัดนครศรีธรรมราช ห่างจากจังหวัดนครศรีธรรมราชประมาณ 68 กิโลเมตร ใช้เวลาเดินทางประมาณ  1 ชั่วโมงและตั้งอยู่ทางทิศตะวันตกของที่ตั้งที่ว่าการอำเภอสิชล ประมาณ 12 กิโลเมตร มีพื้นที่ทั้งหมด </w:t>
      </w:r>
      <w:r w:rsidRPr="00524172">
        <w:rPr>
          <w:rFonts w:ascii="TH SarabunPSK" w:hAnsi="TH SarabunPSK" w:cs="TH SarabunPSK"/>
          <w:sz w:val="30"/>
          <w:szCs w:val="30"/>
        </w:rPr>
        <w:t>71</w:t>
      </w:r>
      <w:r w:rsidRPr="00524172">
        <w:rPr>
          <w:rFonts w:ascii="TH SarabunPSK" w:hAnsi="TH SarabunPSK" w:cs="TH SarabunPSK"/>
          <w:sz w:val="30"/>
          <w:szCs w:val="30"/>
          <w:cs/>
        </w:rPr>
        <w:t xml:space="preserve"> ตารางกิโลเมตร</w:t>
      </w:r>
    </w:p>
    <w:p w:rsidR="0070559C" w:rsidRPr="00524172" w:rsidRDefault="0070559C" w:rsidP="00693902">
      <w:pPr>
        <w:spacing w:after="0"/>
        <w:ind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>อาณาเขตและพื้นที่</w:t>
      </w:r>
    </w:p>
    <w:p w:rsidR="0070559C" w:rsidRPr="00524172" w:rsidRDefault="0070559C" w:rsidP="0070559C">
      <w:pPr>
        <w:pStyle w:val="a6"/>
        <w:numPr>
          <w:ilvl w:val="0"/>
          <w:numId w:val="43"/>
        </w:numPr>
        <w:tabs>
          <w:tab w:val="left" w:pos="1620"/>
        </w:tabs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ทิศเหนือ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จดตำบลเขาน้อย</w:t>
      </w:r>
      <w:r w:rsidRPr="00524172">
        <w:rPr>
          <w:rFonts w:ascii="TH SarabunPSK" w:hAnsi="TH SarabunPSK" w:cs="TH SarabunPSK"/>
          <w:sz w:val="30"/>
          <w:szCs w:val="30"/>
        </w:rPr>
        <w:t xml:space="preserve">     </w:t>
      </w:r>
      <w:r w:rsidRPr="00524172">
        <w:rPr>
          <w:rFonts w:ascii="TH SarabunPSK" w:hAnsi="TH SarabunPSK" w:cs="TH SarabunPSK"/>
          <w:sz w:val="30"/>
          <w:szCs w:val="30"/>
          <w:cs/>
        </w:rPr>
        <w:t>อำเภอสิชล</w:t>
      </w:r>
      <w:r w:rsidR="00693902" w:rsidRPr="00524172">
        <w:rPr>
          <w:rFonts w:ascii="TH SarabunPSK" w:hAnsi="TH SarabunPSK" w:cs="TH SarabunPSK"/>
          <w:sz w:val="30"/>
          <w:szCs w:val="30"/>
        </w:rPr>
        <w:tab/>
        <w:t xml:space="preserve">  </w:t>
      </w:r>
      <w:r w:rsidRPr="00524172">
        <w:rPr>
          <w:rFonts w:ascii="TH SarabunPSK" w:hAnsi="TH SarabunPSK" w:cs="TH SarabunPSK"/>
          <w:sz w:val="30"/>
          <w:szCs w:val="30"/>
          <w:cs/>
        </w:rPr>
        <w:t>จังหวัดนครศรีธรรมราช</w:t>
      </w:r>
    </w:p>
    <w:p w:rsidR="0070559C" w:rsidRPr="00524172" w:rsidRDefault="0070559C" w:rsidP="0070559C">
      <w:pPr>
        <w:pStyle w:val="a6"/>
        <w:numPr>
          <w:ilvl w:val="0"/>
          <w:numId w:val="43"/>
        </w:numPr>
        <w:tabs>
          <w:tab w:val="left" w:pos="1620"/>
        </w:tabs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ทิศใต้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ab/>
        <w:t>จดตำบลเทพราช     อำเภอสิชล</w:t>
      </w:r>
      <w:r w:rsidR="00693902" w:rsidRPr="00524172">
        <w:rPr>
          <w:rFonts w:ascii="TH SarabunPSK" w:hAnsi="TH SarabunPSK" w:cs="TH SarabunPSK"/>
          <w:sz w:val="30"/>
          <w:szCs w:val="30"/>
        </w:rPr>
        <w:tab/>
        <w:t xml:space="preserve">  </w:t>
      </w:r>
      <w:r w:rsidRPr="00524172">
        <w:rPr>
          <w:rFonts w:ascii="TH SarabunPSK" w:hAnsi="TH SarabunPSK" w:cs="TH SarabunPSK"/>
          <w:sz w:val="30"/>
          <w:szCs w:val="30"/>
          <w:cs/>
        </w:rPr>
        <w:t>จังหวัดนครศรีธรรมราช</w:t>
      </w:r>
    </w:p>
    <w:p w:rsidR="0070559C" w:rsidRPr="00524172" w:rsidRDefault="0070559C" w:rsidP="0070559C">
      <w:pPr>
        <w:pStyle w:val="a6"/>
        <w:numPr>
          <w:ilvl w:val="0"/>
          <w:numId w:val="43"/>
        </w:numPr>
        <w:tabs>
          <w:tab w:val="left" w:pos="1620"/>
        </w:tabs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ทิศตะวันออก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จดตำบลเสาเภาและ</w:t>
      </w:r>
    </w:p>
    <w:p w:rsidR="0070559C" w:rsidRPr="00524172" w:rsidRDefault="0070559C" w:rsidP="0070559C">
      <w:pPr>
        <w:spacing w:after="0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ab/>
        <w:t>จดตำบลทุ่งปรัง</w:t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     </w:t>
      </w:r>
      <w:r w:rsidRPr="00524172">
        <w:rPr>
          <w:rFonts w:ascii="TH SarabunPSK" w:hAnsi="TH SarabunPSK" w:cs="TH SarabunPSK"/>
          <w:sz w:val="30"/>
          <w:szCs w:val="30"/>
          <w:cs/>
        </w:rPr>
        <w:t>อำเภอสิชล</w:t>
      </w:r>
      <w:r w:rsidR="00693902" w:rsidRPr="00524172">
        <w:rPr>
          <w:rFonts w:ascii="TH SarabunPSK" w:hAnsi="TH SarabunPSK" w:cs="TH SarabunPSK"/>
          <w:sz w:val="30"/>
          <w:szCs w:val="30"/>
        </w:rPr>
        <w:tab/>
        <w:t xml:space="preserve">  </w:t>
      </w:r>
      <w:r w:rsidRPr="00524172">
        <w:rPr>
          <w:rFonts w:ascii="TH SarabunPSK" w:hAnsi="TH SarabunPSK" w:cs="TH SarabunPSK"/>
          <w:sz w:val="30"/>
          <w:szCs w:val="30"/>
          <w:cs/>
        </w:rPr>
        <w:t>จังหวัดนครศรีธรรมราช</w:t>
      </w:r>
    </w:p>
    <w:p w:rsidR="0070559C" w:rsidRPr="00524172" w:rsidRDefault="0070559C" w:rsidP="0070559C">
      <w:pPr>
        <w:pStyle w:val="a6"/>
        <w:numPr>
          <w:ilvl w:val="0"/>
          <w:numId w:val="44"/>
        </w:numPr>
        <w:spacing w:after="0" w:line="240" w:lineRule="auto"/>
        <w:ind w:left="1985" w:hanging="425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ทิศตะวันตก</w:t>
      </w:r>
      <w:r w:rsidRPr="00524172">
        <w:rPr>
          <w:rFonts w:ascii="TH SarabunPSK" w:hAnsi="TH SarabunPSK" w:cs="TH SarabunPSK"/>
          <w:sz w:val="30"/>
          <w:szCs w:val="30"/>
          <w:cs/>
        </w:rPr>
        <w:tab/>
        <w:t>จดตำ</w:t>
      </w:r>
      <w:r w:rsidR="00693902" w:rsidRPr="00524172">
        <w:rPr>
          <w:rFonts w:ascii="TH SarabunPSK" w:hAnsi="TH SarabunPSK" w:cs="TH SarabunPSK"/>
          <w:sz w:val="30"/>
          <w:szCs w:val="30"/>
          <w:cs/>
        </w:rPr>
        <w:t>บลกรุงชิง</w:t>
      </w:r>
      <w:r w:rsidR="00693902" w:rsidRPr="00524172">
        <w:rPr>
          <w:rFonts w:ascii="TH SarabunPSK" w:hAnsi="TH SarabunPSK" w:cs="TH SarabunPSK"/>
          <w:sz w:val="30"/>
          <w:szCs w:val="30"/>
          <w:cs/>
        </w:rPr>
        <w:tab/>
        <w:t xml:space="preserve">      กิ่งอ.นบพิตำ </w:t>
      </w:r>
      <w:r w:rsidRPr="00524172">
        <w:rPr>
          <w:rFonts w:ascii="TH SarabunPSK" w:hAnsi="TH SarabunPSK" w:cs="TH SarabunPSK"/>
          <w:sz w:val="30"/>
          <w:szCs w:val="30"/>
          <w:cs/>
        </w:rPr>
        <w:t>จังหวัดนครศรีธรรมราช</w:t>
      </w:r>
    </w:p>
    <w:p w:rsidR="0070559C" w:rsidRPr="00524172" w:rsidRDefault="0070559C" w:rsidP="0070559C">
      <w:pPr>
        <w:spacing w:before="240" w:after="0" w:line="240" w:lineRule="auto"/>
        <w:ind w:left="1134" w:hanging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b/>
          <w:bCs/>
          <w:sz w:val="30"/>
          <w:szCs w:val="30"/>
        </w:rPr>
        <w:t xml:space="preserve">1.2  </w:t>
      </w: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>ลักษณะภูมิประเทศ</w:t>
      </w:r>
    </w:p>
    <w:p w:rsidR="0070559C" w:rsidRPr="00524172" w:rsidRDefault="0070559C" w:rsidP="0070559C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ab/>
        <w:t>สภาพพื้นที่เป็นที่ราบเนินเขา มีภูเขาสูงชันสลับซับซ้อน มีที่ราบลุ่มบางส่วนเหมาะสำหรับการปลูกพืชเศรษฐกิจ เช่น ยางพารา ปาล์มน้ำมันและผลไม้ต่าง ๆ ในพื้นที่ราบลุ่ม สามารถใช้เป็นพื้นที่ในการเพาะปลูกข้าวได้เป็นอย่างดี</w:t>
      </w:r>
    </w:p>
    <w:p w:rsidR="0070559C" w:rsidRPr="00524172" w:rsidRDefault="0070559C" w:rsidP="0070559C">
      <w:pPr>
        <w:spacing w:before="120" w:after="0" w:line="240" w:lineRule="auto"/>
        <w:ind w:left="1134" w:hanging="113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ab/>
      </w: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>1.3  ลักษณะภูมิอากาศ</w:t>
      </w:r>
    </w:p>
    <w:p w:rsidR="0070559C" w:rsidRPr="00524172" w:rsidRDefault="0070559C" w:rsidP="0070559C">
      <w:pPr>
        <w:spacing w:after="0" w:line="240" w:lineRule="auto"/>
        <w:ind w:left="720" w:firstLine="720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องค์การบริหารส่วนตำบลฉลองอยู่ในเขตภูมิอากาศร้อนแบบมรสุม มี 2 ฤดู</w:t>
      </w:r>
    </w:p>
    <w:p w:rsidR="0070559C" w:rsidRPr="00524172" w:rsidRDefault="0070559C" w:rsidP="0070559C">
      <w:pPr>
        <w:spacing w:after="0" w:line="240" w:lineRule="auto"/>
        <w:jc w:val="both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ab/>
      </w:r>
      <w:r w:rsidRPr="0052417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ฤดูฝน</w:t>
      </w:r>
    </w:p>
    <w:p w:rsidR="0070559C" w:rsidRPr="00524172" w:rsidRDefault="0070559C" w:rsidP="0070559C">
      <w:pPr>
        <w:pStyle w:val="a6"/>
        <w:numPr>
          <w:ilvl w:val="0"/>
          <w:numId w:val="44"/>
        </w:numPr>
        <w:spacing w:after="0" w:line="240" w:lineRule="auto"/>
        <w:ind w:left="0" w:firstLine="1875"/>
        <w:jc w:val="thaiDistribute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ช่วงแรก ระหว่างเดือนพฤษภาคมถึงเดือนตุลาคม เป็นช่วงที่ได้รับลมมรสุมตะวันตกเฉียงใต้แต่มีปริมาณน้ำฝนไม่มากนัก</w:t>
      </w:r>
    </w:p>
    <w:p w:rsidR="0070559C" w:rsidRPr="00524172" w:rsidRDefault="0070559C" w:rsidP="0070559C">
      <w:pPr>
        <w:pStyle w:val="a6"/>
        <w:numPr>
          <w:ilvl w:val="0"/>
          <w:numId w:val="44"/>
        </w:numPr>
        <w:spacing w:after="0" w:line="240" w:lineRule="auto"/>
        <w:ind w:left="0" w:firstLine="1875"/>
        <w:jc w:val="thaiDistribute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ช่วงที่สองจากเดือนพฤศจิกายนถึงเดือนมกราคมได้รับลมมรสุมตะวันตกเฉียงเหนือพัดมาจากอ่าวไทยมีความชื้นสูง รวมทั้งพายุดีเปรสชั่น จึงมีปริมาณฝนสูงกว่าในช่วงแรก</w:t>
      </w:r>
    </w:p>
    <w:p w:rsidR="0070559C" w:rsidRPr="00524172" w:rsidRDefault="0070559C" w:rsidP="0070559C">
      <w:pPr>
        <w:spacing w:after="0" w:line="240" w:lineRule="auto"/>
        <w:ind w:left="1440"/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524172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ฤดูร้อน</w:t>
      </w:r>
    </w:p>
    <w:p w:rsidR="0070559C" w:rsidRPr="00524172" w:rsidRDefault="0070559C" w:rsidP="00693902">
      <w:pPr>
        <w:spacing w:after="0" w:line="240" w:lineRule="auto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 xml:space="preserve">       เริ่มตั้งแต่เดือนกุมภาพันธ์ถึงเมษายน เป็นช่วงลมมรสุมตะวันออกเฉียงเหนือกำลังอ่อน ประกอบกับมีกระแสลมพัดจากทางใต้ ทำให้อุณหภูมิสูงขึ้น และในระยะเวลาดังกล่าวจะร้อนมากที่สุดในรอบปีโดยในแต่ละปีอุณหภูมิสูงสุดประมาณ 37 องศาเซลเซียสและต่ำสุดประมาณ 18 องศาเซลเซียส</w:t>
      </w:r>
    </w:p>
    <w:p w:rsidR="0070559C" w:rsidRPr="00524172" w:rsidRDefault="0070559C" w:rsidP="0070559C">
      <w:pPr>
        <w:spacing w:before="240" w:after="0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24172">
        <w:rPr>
          <w:rFonts w:ascii="TH SarabunPSK" w:hAnsi="TH SarabunPSK" w:cs="TH SarabunPSK"/>
          <w:b/>
          <w:bCs/>
          <w:sz w:val="30"/>
          <w:szCs w:val="30"/>
        </w:rPr>
        <w:t xml:space="preserve">1.4  </w:t>
      </w: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>ลักษณะของดิน</w:t>
      </w:r>
    </w:p>
    <w:p w:rsidR="0070559C" w:rsidRDefault="0070559C" w:rsidP="0070559C">
      <w:pPr>
        <w:pStyle w:val="2"/>
        <w:spacing w:before="0"/>
        <w:ind w:left="0" w:firstLine="1800"/>
        <w:rPr>
          <w:rFonts w:ascii="TH SarabunPSK" w:hAnsi="TH SarabunPSK" w:cs="TH SarabunPSK"/>
          <w:spacing w:val="2"/>
          <w:sz w:val="30"/>
          <w:szCs w:val="30"/>
        </w:rPr>
      </w:pPr>
      <w:r w:rsidRPr="00524172">
        <w:rPr>
          <w:rFonts w:ascii="TH SarabunPSK" w:hAnsi="TH SarabunPSK" w:cs="TH SarabunPSK"/>
          <w:spacing w:val="2"/>
          <w:sz w:val="30"/>
          <w:szCs w:val="30"/>
          <w:cs/>
        </w:rPr>
        <w:t>มีสภาพพื้นที่เป็นที่ราบลุ่มและที่ราบสูงเชิงภูเขา/ภูเขาสูงสลับซับซ้อน โดยเฉพาะพื้นที่ที่เป็นภูเขาสูงสลับซับซ้อนครอบคลุมพื้นที่ 1 ใน 3 ของพื้นที่ตำบลทั้งหมด โดยสภาพทางภูมิศาสตร์ ที่เป็นภูเขาสูง ทำให้ตำบลฉลองมีสถานที่ที่สวยงามทางธรรมชาติหลายแห่ง โดยเฉพาะน้ำตกที่สำคัญ คือ น้ำตกหนานเตย เป็นน้ำตกเจ็ดชั้น, น้ำตกผากล้วยไม้, น้ำตกผาทอง, น้ำตกหนานในบ่อ ฯลฯ ซึ่งยังคงมีความอุดมสมบูรณ์ของระบบนิเวศ สามารถพัฒนาเป็นแหล่งท่องเที่ยวเชิงนิเวศ เพื่อสร้างชื่อเสียงให้เป็นที่รู้จักและนิยมในหมู่นักท่องเที่ยว ที่สำคัญสามารถสร้างโอกาสและรายได้เสริมของประชาชนในพื้นที่ตำบลฉลองให้มีรายได้เสริม จากภาคบริการการท่องเที่ยวที่จะเกิดในอนาคตได้จำนวนมาก</w:t>
      </w:r>
    </w:p>
    <w:p w:rsidR="00524172" w:rsidRPr="00524172" w:rsidRDefault="00524172" w:rsidP="00524172"/>
    <w:p w:rsidR="0070559C" w:rsidRPr="00524172" w:rsidRDefault="0070559C" w:rsidP="0070559C">
      <w:pPr>
        <w:spacing w:before="120" w:after="0" w:line="240" w:lineRule="auto"/>
        <w:ind w:left="993" w:hanging="992"/>
        <w:rPr>
          <w:rFonts w:ascii="TH SarabunPSK" w:hAnsi="TH SarabunPSK" w:cs="TH SarabunPSK"/>
          <w:b/>
          <w:bCs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>1.5  ลักษณะของแหล่งน้ำ</w:t>
      </w:r>
    </w:p>
    <w:p w:rsidR="0070559C" w:rsidRPr="00524172" w:rsidRDefault="0070559C" w:rsidP="0070559C">
      <w:pPr>
        <w:spacing w:after="0" w:line="240" w:lineRule="auto"/>
        <w:ind w:hanging="992"/>
        <w:jc w:val="thaiDistribute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b/>
          <w:bCs/>
          <w:sz w:val="30"/>
          <w:szCs w:val="30"/>
        </w:rPr>
        <w:tab/>
      </w:r>
      <w:r w:rsidRPr="00524172">
        <w:rPr>
          <w:rFonts w:ascii="TH SarabunPSK" w:hAnsi="TH SarabunPSK" w:cs="TH SarabunPSK"/>
          <w:b/>
          <w:bCs/>
          <w:sz w:val="30"/>
          <w:szCs w:val="30"/>
        </w:rPr>
        <w:tab/>
        <w:t xml:space="preserve">    </w:t>
      </w:r>
      <w:r w:rsidRPr="00524172">
        <w:rPr>
          <w:rFonts w:ascii="TH SarabunPSK" w:hAnsi="TH SarabunPSK" w:cs="TH SarabunPSK"/>
          <w:b/>
          <w:bCs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 xml:space="preserve">    </w:t>
      </w:r>
      <w:r w:rsidRPr="00524172">
        <w:rPr>
          <w:rFonts w:ascii="TH SarabunPSK" w:hAnsi="TH SarabunPSK" w:cs="TH SarabunPSK"/>
          <w:sz w:val="30"/>
          <w:szCs w:val="30"/>
          <w:cs/>
        </w:rPr>
        <w:t>เนื่องจากเขตพื้นที่ตำบลฉลองเป็นที่ราบสูงเชิงภูเขา ซึ่งโดยสภาพทางภูมิศาสตร์ที่เป็นภูเขาสูง ทำให้ตำบลฉลองมีสถานที่ที่สวยงามทางธรรมชาติหลายแห่ง โดยเฉพาะน้ำตกที่สำคัญ คือ น้ำตกต่าง ๆ เช่น น้ำตกหนานเตย, น้ำตกผากล้วยไม้, น้ำตกผาทอง, น้ำตกหนานในบ่อ ฯลฯ</w:t>
      </w:r>
      <w:r w:rsidRPr="00524172">
        <w:rPr>
          <w:rFonts w:ascii="TH SarabunPSK" w:hAnsi="TH SarabunPSK" w:cs="TH SarabunPSK"/>
          <w:sz w:val="30"/>
          <w:szCs w:val="30"/>
        </w:rPr>
        <w:t xml:space="preserve"> </w:t>
      </w:r>
      <w:r w:rsidRPr="00524172">
        <w:rPr>
          <w:rFonts w:ascii="TH SarabunPSK" w:hAnsi="TH SarabunPSK" w:cs="TH SarabunPSK"/>
          <w:sz w:val="30"/>
          <w:szCs w:val="30"/>
          <w:cs/>
        </w:rPr>
        <w:t>และยังมีแหล่งน้ำตามรายละเอียด ดังนี้</w:t>
      </w:r>
    </w:p>
    <w:p w:rsidR="0070559C" w:rsidRPr="00524172" w:rsidRDefault="0070559C" w:rsidP="0070559C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แหล่งน้ำธรรมชาติ</w:t>
      </w:r>
    </w:p>
    <w:p w:rsidR="0070559C" w:rsidRPr="00524172" w:rsidRDefault="0070559C" w:rsidP="0070559C">
      <w:pPr>
        <w:pStyle w:val="a6"/>
        <w:numPr>
          <w:ilvl w:val="0"/>
          <w:numId w:val="46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ลำน้ำ</w:t>
      </w:r>
      <w:r w:rsidRPr="00524172">
        <w:rPr>
          <w:rFonts w:ascii="TH SarabunPSK" w:hAnsi="TH SarabunPSK" w:cs="TH SarabunPSK"/>
          <w:sz w:val="30"/>
          <w:szCs w:val="30"/>
        </w:rPr>
        <w:t xml:space="preserve">, </w:t>
      </w:r>
      <w:r w:rsidRPr="00524172">
        <w:rPr>
          <w:rFonts w:ascii="TH SarabunPSK" w:hAnsi="TH SarabunPSK" w:cs="TH SarabunPSK"/>
          <w:sz w:val="30"/>
          <w:szCs w:val="30"/>
          <w:cs/>
        </w:rPr>
        <w:t>ลำห้วย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</w:t>
      </w:r>
      <w:r w:rsidR="00524172">
        <w:rPr>
          <w:rFonts w:ascii="TH SarabunPSK" w:hAnsi="TH SarabunPSK" w:cs="TH SarabunPSK"/>
          <w:sz w:val="30"/>
          <w:szCs w:val="30"/>
        </w:rPr>
        <w:t xml:space="preserve"> </w:t>
      </w:r>
      <w:r w:rsidRPr="00524172">
        <w:rPr>
          <w:rFonts w:ascii="TH SarabunPSK" w:hAnsi="TH SarabunPSK" w:cs="TH SarabunPSK"/>
          <w:sz w:val="30"/>
          <w:szCs w:val="30"/>
        </w:rPr>
        <w:t>23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pStyle w:val="a6"/>
        <w:numPr>
          <w:ilvl w:val="0"/>
          <w:numId w:val="46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บึง</w:t>
      </w:r>
      <w:r w:rsidRPr="00524172">
        <w:rPr>
          <w:rFonts w:ascii="TH SarabunPSK" w:hAnsi="TH SarabunPSK" w:cs="TH SarabunPSK"/>
          <w:sz w:val="30"/>
          <w:szCs w:val="30"/>
        </w:rPr>
        <w:t xml:space="preserve">, </w:t>
      </w:r>
      <w:r w:rsidRPr="00524172">
        <w:rPr>
          <w:rFonts w:ascii="TH SarabunPSK" w:hAnsi="TH SarabunPSK" w:cs="TH SarabunPSK"/>
          <w:sz w:val="30"/>
          <w:szCs w:val="30"/>
          <w:cs/>
        </w:rPr>
        <w:t xml:space="preserve">หนองน้ำและอื่น ๆ 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  4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pStyle w:val="a6"/>
        <w:numPr>
          <w:ilvl w:val="0"/>
          <w:numId w:val="45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แหล่งน้ำที่สร้างขึ้น</w:t>
      </w:r>
    </w:p>
    <w:p w:rsidR="0070559C" w:rsidRPr="00524172" w:rsidRDefault="0070559C" w:rsidP="0070559C">
      <w:pPr>
        <w:pStyle w:val="a6"/>
        <w:numPr>
          <w:ilvl w:val="0"/>
          <w:numId w:val="47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ฝายน้ำล้น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</w:t>
      </w:r>
      <w:r w:rsidR="00524172">
        <w:rPr>
          <w:rFonts w:ascii="TH SarabunPSK" w:hAnsi="TH SarabunPSK" w:cs="TH SarabunPSK"/>
          <w:sz w:val="30"/>
          <w:szCs w:val="30"/>
        </w:rPr>
        <w:t xml:space="preserve"> </w:t>
      </w:r>
      <w:r w:rsidRPr="00524172">
        <w:rPr>
          <w:rFonts w:ascii="TH SarabunPSK" w:hAnsi="TH SarabunPSK" w:cs="TH SarabunPSK"/>
          <w:sz w:val="30"/>
          <w:szCs w:val="30"/>
        </w:rPr>
        <w:t xml:space="preserve">  9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pStyle w:val="a6"/>
        <w:numPr>
          <w:ilvl w:val="0"/>
          <w:numId w:val="47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บ่อน้ำตื้น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       </w:t>
      </w:r>
      <w:r w:rsidR="00524172">
        <w:rPr>
          <w:rFonts w:ascii="TH SarabunPSK" w:hAnsi="TH SarabunPSK" w:cs="TH SarabunPSK"/>
          <w:sz w:val="30"/>
          <w:szCs w:val="30"/>
        </w:rPr>
        <w:tab/>
      </w:r>
      <w:r w:rsid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>634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pStyle w:val="a6"/>
        <w:numPr>
          <w:ilvl w:val="0"/>
          <w:numId w:val="47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บ่อบาดาล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</w:t>
      </w:r>
      <w:r w:rsidR="00524172">
        <w:rPr>
          <w:rFonts w:ascii="TH SarabunPSK" w:hAnsi="TH SarabunPSK" w:cs="TH SarabunPSK"/>
          <w:sz w:val="30"/>
          <w:szCs w:val="30"/>
        </w:rPr>
        <w:t xml:space="preserve"> </w:t>
      </w:r>
      <w:r w:rsidRPr="00524172">
        <w:rPr>
          <w:rFonts w:ascii="TH SarabunPSK" w:hAnsi="TH SarabunPSK" w:cs="TH SarabunPSK"/>
          <w:sz w:val="30"/>
          <w:szCs w:val="30"/>
        </w:rPr>
        <w:t>50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pStyle w:val="a6"/>
        <w:numPr>
          <w:ilvl w:val="0"/>
          <w:numId w:val="47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ประปาหมู่บ้าน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           12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pStyle w:val="a6"/>
        <w:numPr>
          <w:ilvl w:val="0"/>
          <w:numId w:val="47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ถังเก็บน้ำซีเมนต์ของ  รพช</w:t>
      </w:r>
      <w:r w:rsidRPr="00524172">
        <w:rPr>
          <w:rFonts w:ascii="TH SarabunPSK" w:hAnsi="TH SarabunPSK" w:cs="TH SarabunPSK"/>
          <w:sz w:val="30"/>
          <w:szCs w:val="30"/>
        </w:rPr>
        <w:t>.</w:t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</w:t>
      </w:r>
      <w:r w:rsidR="00524172">
        <w:rPr>
          <w:rFonts w:ascii="TH SarabunPSK" w:hAnsi="TH SarabunPSK" w:cs="TH SarabunPSK"/>
          <w:sz w:val="30"/>
          <w:szCs w:val="30"/>
        </w:rPr>
        <w:tab/>
        <w:t xml:space="preserve">   </w:t>
      </w:r>
      <w:r w:rsidRPr="00524172">
        <w:rPr>
          <w:rFonts w:ascii="TH SarabunPSK" w:hAnsi="TH SarabunPSK" w:cs="TH SarabunPSK"/>
          <w:sz w:val="30"/>
          <w:szCs w:val="30"/>
        </w:rPr>
        <w:t>6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pStyle w:val="a6"/>
        <w:numPr>
          <w:ilvl w:val="0"/>
          <w:numId w:val="47"/>
        </w:numPr>
        <w:spacing w:after="0" w:line="240" w:lineRule="auto"/>
        <w:jc w:val="both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ถังเก็บน้ำซีเมนต์ของสาธารณสุข</w:t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</w:t>
      </w:r>
      <w:r w:rsidR="00524172">
        <w:rPr>
          <w:rFonts w:ascii="TH SarabunPSK" w:hAnsi="TH SarabunPSK" w:cs="TH SarabunPSK"/>
          <w:sz w:val="30"/>
          <w:szCs w:val="30"/>
        </w:rPr>
        <w:t xml:space="preserve"> </w:t>
      </w:r>
      <w:r w:rsidRPr="00524172">
        <w:rPr>
          <w:rFonts w:ascii="TH SarabunPSK" w:hAnsi="TH SarabunPSK" w:cs="TH SarabunPSK"/>
          <w:sz w:val="30"/>
          <w:szCs w:val="30"/>
        </w:rPr>
        <w:t xml:space="preserve"> 4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pStyle w:val="a6"/>
        <w:numPr>
          <w:ilvl w:val="0"/>
          <w:numId w:val="47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z w:val="30"/>
          <w:szCs w:val="30"/>
          <w:cs/>
        </w:rPr>
        <w:t>อ่างเก็บน้ำที่สร้างขึ้น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</w:rPr>
        <w:tab/>
        <w:t xml:space="preserve"> </w:t>
      </w:r>
      <w:r w:rsidR="00524172">
        <w:rPr>
          <w:rFonts w:ascii="TH SarabunPSK" w:hAnsi="TH SarabunPSK" w:cs="TH SarabunPSK"/>
          <w:sz w:val="30"/>
          <w:szCs w:val="30"/>
        </w:rPr>
        <w:t xml:space="preserve"> </w:t>
      </w:r>
      <w:r w:rsidRPr="00524172">
        <w:rPr>
          <w:rFonts w:ascii="TH SarabunPSK" w:hAnsi="TH SarabunPSK" w:cs="TH SarabunPSK"/>
          <w:sz w:val="30"/>
          <w:szCs w:val="30"/>
        </w:rPr>
        <w:t xml:space="preserve"> 5</w:t>
      </w:r>
      <w:r w:rsidRPr="00524172">
        <w:rPr>
          <w:rFonts w:ascii="TH SarabunPSK" w:hAnsi="TH SarabunPSK" w:cs="TH SarabunPSK"/>
          <w:sz w:val="30"/>
          <w:szCs w:val="30"/>
        </w:rPr>
        <w:tab/>
      </w:r>
      <w:r w:rsidRPr="00524172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524172" w:rsidRDefault="0070559C" w:rsidP="0070559C">
      <w:pPr>
        <w:spacing w:before="240" w:after="0"/>
        <w:ind w:left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524172">
        <w:rPr>
          <w:rFonts w:ascii="TH SarabunPSK" w:hAnsi="TH SarabunPSK" w:cs="TH SarabunPSK"/>
          <w:b/>
          <w:bCs/>
          <w:sz w:val="30"/>
          <w:szCs w:val="30"/>
        </w:rPr>
        <w:t xml:space="preserve">  1.6 </w:t>
      </w:r>
      <w:r w:rsidRPr="00524172">
        <w:rPr>
          <w:rFonts w:ascii="TH SarabunPSK" w:hAnsi="TH SarabunPSK" w:cs="TH SarabunPSK"/>
          <w:b/>
          <w:bCs/>
          <w:sz w:val="30"/>
          <w:szCs w:val="30"/>
          <w:cs/>
        </w:rPr>
        <w:t xml:space="preserve"> ลักษณะของไม้และป่าไม้</w:t>
      </w:r>
    </w:p>
    <w:p w:rsidR="003667AB" w:rsidRPr="00524172" w:rsidRDefault="0070559C" w:rsidP="00524172">
      <w:pPr>
        <w:spacing w:after="120" w:line="240" w:lineRule="auto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524172">
        <w:rPr>
          <w:rFonts w:ascii="TH SarabunPSK" w:hAnsi="TH SarabunPSK" w:cs="TH SarabunPSK"/>
          <w:spacing w:val="2"/>
          <w:sz w:val="30"/>
          <w:szCs w:val="30"/>
          <w:cs/>
        </w:rPr>
        <w:t>เนื่องจากพื้นที่เป็นทั้งที่ราบลุ่มและที่ราบสูงเชิงภูเขา ทำให้มีความหลากหลายของอาชีพและแหล่งรายได้ของประชาชนในพื้นที่ เป็นแหล่งเพาะปลูกพืชเศรษฐกิจที่สำคัญได้แก่ ยางพารา ปาล์มน้ำมัน ข้าวเจ้า และสวนผลไม้ เช่น  ทุเรียน  มังคุด  เงาะ  ลองกอง  ลางสาด   ฯลฯ</w:t>
      </w:r>
      <w:r w:rsidRPr="00524172">
        <w:rPr>
          <w:rFonts w:ascii="TH SarabunPSK" w:hAnsi="TH SarabunPSK" w:cs="TH SarabunPSK"/>
          <w:sz w:val="30"/>
          <w:szCs w:val="30"/>
        </w:rPr>
        <w:t xml:space="preserve"> </w:t>
      </w:r>
      <w:r w:rsidRPr="00524172">
        <w:rPr>
          <w:rFonts w:ascii="TH SarabunPSK" w:hAnsi="TH SarabunPSK" w:cs="TH SarabunPSK"/>
          <w:sz w:val="30"/>
          <w:szCs w:val="30"/>
          <w:cs/>
        </w:rPr>
        <w:t>บางพื้นที่ที่เป็นที่เป็นที่ราบลุ่มและที่ราบสูงเชิงเขา ยังมีป่าไม้ที่อุดมสมบูรณ์</w:t>
      </w:r>
    </w:p>
    <w:p w:rsidR="0070559C" w:rsidRPr="00352196" w:rsidRDefault="0070559C" w:rsidP="0070559C">
      <w:pPr>
        <w:pStyle w:val="a9"/>
        <w:numPr>
          <w:ilvl w:val="0"/>
          <w:numId w:val="48"/>
        </w:numPr>
        <w:rPr>
          <w:rFonts w:ascii="TH SarabunPSK" w:hAnsi="TH SarabunPSK" w:cs="TH SarabunPSK"/>
          <w:b/>
          <w:bCs/>
        </w:rPr>
      </w:pPr>
      <w:r w:rsidRPr="00352196">
        <w:rPr>
          <w:rFonts w:ascii="TH SarabunPSK" w:hAnsi="TH SarabunPSK" w:cs="TH SarabunPSK"/>
          <w:b/>
          <w:bCs/>
          <w:cs/>
        </w:rPr>
        <w:t>ด้านการเมือง / การปกครอง</w:t>
      </w:r>
    </w:p>
    <w:p w:rsidR="0070559C" w:rsidRPr="00352196" w:rsidRDefault="0070559C" w:rsidP="0070559C">
      <w:pPr>
        <w:pStyle w:val="a9"/>
        <w:ind w:left="1080"/>
        <w:rPr>
          <w:rFonts w:ascii="TH SarabunPSK" w:hAnsi="TH SarabunPSK" w:cs="TH SarabunPSK"/>
          <w:b/>
          <w:bCs/>
        </w:rPr>
      </w:pPr>
      <w:r w:rsidRPr="00352196">
        <w:rPr>
          <w:rFonts w:ascii="TH SarabunPSK" w:hAnsi="TH SarabunPSK" w:cs="TH SarabunPSK"/>
          <w:b/>
          <w:bCs/>
        </w:rPr>
        <w:t xml:space="preserve">2.1 </w:t>
      </w:r>
      <w:r w:rsidRPr="00352196">
        <w:rPr>
          <w:rFonts w:ascii="TH SarabunPSK" w:hAnsi="TH SarabunPSK" w:cs="TH SarabunPSK"/>
          <w:b/>
          <w:bCs/>
          <w:cs/>
        </w:rPr>
        <w:t>เขตการปกครอง</w:t>
      </w:r>
    </w:p>
    <w:p w:rsidR="0070559C" w:rsidRPr="00352196" w:rsidRDefault="0070559C" w:rsidP="0070559C">
      <w:pPr>
        <w:pStyle w:val="a7"/>
        <w:rPr>
          <w:rFonts w:ascii="TH SarabunPSK" w:hAnsi="TH SarabunPSK" w:cs="TH SarabunPSK"/>
          <w:sz w:val="30"/>
          <w:szCs w:val="30"/>
        </w:rPr>
      </w:pPr>
      <w:r w:rsidRPr="00352196">
        <w:rPr>
          <w:rFonts w:ascii="TH SarabunPSK" w:hAnsi="TH SarabunPSK" w:cs="TH SarabunPSK"/>
          <w:sz w:val="30"/>
          <w:szCs w:val="30"/>
          <w:cs/>
        </w:rPr>
        <w:t xml:space="preserve">องค์การบริหารส่วนตำบลฉลอง มี จำนวนหมู่บ้านในเขต อบต. เต็มทั้งหมู่บ้าน  </w:t>
      </w:r>
      <w:r w:rsidRPr="00352196">
        <w:rPr>
          <w:rFonts w:ascii="TH SarabunPSK" w:hAnsi="TH SarabunPSK" w:cs="TH SarabunPSK"/>
          <w:sz w:val="30"/>
          <w:szCs w:val="30"/>
        </w:rPr>
        <w:t>1</w:t>
      </w:r>
      <w:r w:rsidRPr="00352196">
        <w:rPr>
          <w:rFonts w:ascii="TH SarabunPSK" w:hAnsi="TH SarabunPSK" w:cs="TH SarabunPSK"/>
          <w:sz w:val="30"/>
          <w:szCs w:val="30"/>
          <w:cs/>
        </w:rPr>
        <w:t xml:space="preserve">1 </w:t>
      </w:r>
      <w:r w:rsidRPr="00352196">
        <w:rPr>
          <w:rFonts w:ascii="TH SarabunPSK" w:hAnsi="TH SarabunPSK" w:cs="TH SarabunPSK"/>
          <w:sz w:val="30"/>
          <w:szCs w:val="30"/>
        </w:rPr>
        <w:t xml:space="preserve"> </w:t>
      </w:r>
      <w:r w:rsidRPr="00352196">
        <w:rPr>
          <w:rFonts w:ascii="TH SarabunPSK" w:hAnsi="TH SarabunPSK" w:cs="TH SarabunPSK"/>
          <w:sz w:val="30"/>
          <w:szCs w:val="30"/>
          <w:cs/>
        </w:rPr>
        <w:t>หมู่บ้าน ประกอบด้วย</w:t>
      </w:r>
    </w:p>
    <w:p w:rsidR="0070559C" w:rsidRPr="00352196" w:rsidRDefault="0070559C" w:rsidP="0070559C">
      <w:pPr>
        <w:spacing w:after="240"/>
        <w:jc w:val="both"/>
        <w:rPr>
          <w:rFonts w:ascii="TH SarabunPSK" w:hAnsi="TH SarabunPSK" w:cs="TH SarabunPSK"/>
        </w:rPr>
      </w:pPr>
      <w:r w:rsidRPr="00352196">
        <w:rPr>
          <w:rFonts w:ascii="TH SarabunPSK" w:hAnsi="TH SarabunPSK" w:cs="TH SarabunPSK"/>
        </w:rPr>
        <w:t xml:space="preserve">  </w:t>
      </w:r>
      <w:r w:rsidRPr="00352196">
        <w:rPr>
          <w:rFonts w:ascii="TH SarabunPSK" w:hAnsi="TH SarabunPSK" w:cs="TH SarabunPSK"/>
        </w:rPr>
        <w:tab/>
      </w:r>
      <w:r w:rsidRPr="00352196">
        <w:rPr>
          <w:rFonts w:ascii="TH SarabunPSK" w:hAnsi="TH SarabunPSK" w:cs="TH SarabunPSK"/>
        </w:rPr>
        <w:tab/>
      </w:r>
      <w:r w:rsidRPr="00352196">
        <w:rPr>
          <w:rFonts w:ascii="TH SarabunPSK" w:hAnsi="TH SarabunPSK" w:cs="TH SarabunPSK"/>
        </w:rPr>
        <w:tab/>
      </w:r>
      <w:r w:rsidRPr="00352196">
        <w:rPr>
          <w:rFonts w:ascii="TH SarabunPSK" w:hAnsi="TH SarabunPSK" w:cs="TH SarabunPSK"/>
        </w:rPr>
        <w:tab/>
      </w:r>
      <w:r w:rsidRPr="00352196">
        <w:rPr>
          <w:rFonts w:ascii="TH SarabunPSK" w:hAnsi="TH SarabunPSK" w:cs="TH SarabunPSK"/>
          <w:cs/>
        </w:rPr>
        <w:t xml:space="preserve">ตารางแสดงรายชื่อหมู่บ้านและผู้ปกครองท้องที่  </w:t>
      </w:r>
    </w:p>
    <w:tbl>
      <w:tblPr>
        <w:tblW w:w="864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6"/>
        <w:gridCol w:w="2977"/>
        <w:gridCol w:w="4394"/>
      </w:tblGrid>
      <w:tr w:rsidR="0070559C" w:rsidRPr="00352196" w:rsidTr="0070559C">
        <w:tc>
          <w:tcPr>
            <w:tcW w:w="1276" w:type="dxa"/>
            <w:tcBorders>
              <w:bottom w:val="single" w:sz="4" w:space="0" w:color="auto"/>
            </w:tcBorders>
            <w:shd w:val="clear" w:color="auto" w:fill="CCFFCC"/>
          </w:tcPr>
          <w:p w:rsidR="0070559C" w:rsidRPr="00352196" w:rsidRDefault="003667AB" w:rsidP="0070559C">
            <w:pPr>
              <w:pStyle w:val="a7"/>
              <w:ind w:right="-2376" w:firstLine="0"/>
              <w:rPr>
                <w:rFonts w:ascii="TH SarabunPSK" w:hAnsi="TH SarabunPSK" w:cs="TH SarabunPSK"/>
                <w:b w:val="0"/>
                <w:bCs w:val="0"/>
                <w:szCs w:val="28"/>
              </w:rPr>
            </w:pPr>
            <w:r>
              <w:rPr>
                <w:rFonts w:ascii="TH SarabunPSK" w:hAnsi="TH SarabunPSK" w:cs="TH SarabunPSK" w:hint="cs"/>
                <w:szCs w:val="28"/>
                <w:cs/>
              </w:rPr>
              <w:t xml:space="preserve">     </w:t>
            </w:r>
            <w:r w:rsidR="0070559C" w:rsidRPr="00352196">
              <w:rPr>
                <w:rFonts w:ascii="TH SarabunPSK" w:hAnsi="TH SarabunPSK" w:cs="TH SarabunPSK"/>
                <w:szCs w:val="28"/>
                <w:cs/>
              </w:rPr>
              <w:t>หมู่ที่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CCFFCC"/>
          </w:tcPr>
          <w:p w:rsidR="0070559C" w:rsidRPr="00352196" w:rsidRDefault="0070559C" w:rsidP="00427329">
            <w:pPr>
              <w:pStyle w:val="a7"/>
              <w:jc w:val="center"/>
              <w:rPr>
                <w:rFonts w:ascii="TH SarabunPSK" w:hAnsi="TH SarabunPSK" w:cs="TH SarabunPSK"/>
                <w:b w:val="0"/>
                <w:bCs w:val="0"/>
                <w:szCs w:val="28"/>
              </w:rPr>
            </w:pPr>
            <w:r w:rsidRPr="00352196">
              <w:rPr>
                <w:rFonts w:ascii="TH SarabunPSK" w:hAnsi="TH SarabunPSK" w:cs="TH SarabunPSK"/>
                <w:szCs w:val="28"/>
                <w:cs/>
              </w:rPr>
              <w:t>ชื่อหมู่บ้าน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CCFFCC"/>
          </w:tcPr>
          <w:p w:rsidR="0070559C" w:rsidRPr="00352196" w:rsidRDefault="0070559C" w:rsidP="00427329">
            <w:pPr>
              <w:pStyle w:val="a7"/>
              <w:jc w:val="center"/>
              <w:rPr>
                <w:rFonts w:ascii="TH SarabunPSK" w:hAnsi="TH SarabunPSK" w:cs="TH SarabunPSK"/>
                <w:b w:val="0"/>
                <w:bCs w:val="0"/>
                <w:szCs w:val="28"/>
                <w:cs/>
              </w:rPr>
            </w:pPr>
            <w:r w:rsidRPr="00352196">
              <w:rPr>
                <w:rFonts w:ascii="TH SarabunPSK" w:hAnsi="TH SarabunPSK" w:cs="TH SarabunPSK"/>
                <w:szCs w:val="28"/>
                <w:cs/>
              </w:rPr>
              <w:t>ผู้ใหญ่บ้าน</w:t>
            </w:r>
          </w:p>
        </w:tc>
      </w:tr>
      <w:tr w:rsidR="0070559C" w:rsidRPr="00352196" w:rsidTr="0070559C">
        <w:trPr>
          <w:trHeight w:val="511"/>
        </w:trPr>
        <w:tc>
          <w:tcPr>
            <w:tcW w:w="1276" w:type="dxa"/>
            <w:tcBorders>
              <w:bottom w:val="nil"/>
            </w:tcBorders>
          </w:tcPr>
          <w:p w:rsidR="0070559C" w:rsidRPr="003667AB" w:rsidRDefault="0070559C" w:rsidP="0070559C">
            <w:pPr>
              <w:pStyle w:val="a7"/>
              <w:spacing w:before="120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</w:t>
            </w:r>
          </w:p>
        </w:tc>
        <w:tc>
          <w:tcPr>
            <w:tcW w:w="2977" w:type="dxa"/>
            <w:tcBorders>
              <w:bottom w:val="nil"/>
            </w:tcBorders>
          </w:tcPr>
          <w:p w:rsidR="0070559C" w:rsidRPr="003667AB" w:rsidRDefault="0070559C" w:rsidP="0070559C">
            <w:pPr>
              <w:pStyle w:val="a7"/>
              <w:spacing w:before="120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บ้านท่าควาย</w:t>
            </w:r>
          </w:p>
        </w:tc>
        <w:tc>
          <w:tcPr>
            <w:tcW w:w="4394" w:type="dxa"/>
            <w:tcBorders>
              <w:bottom w:val="nil"/>
            </w:tcBorders>
          </w:tcPr>
          <w:p w:rsidR="0070559C" w:rsidRPr="003667AB" w:rsidRDefault="0070559C" w:rsidP="0070559C">
            <w:pPr>
              <w:pStyle w:val="a7"/>
              <w:spacing w:before="120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นายธัญญา         ด้วงยิ้ม</w:t>
            </w:r>
          </w:p>
        </w:tc>
      </w:tr>
      <w:tr w:rsidR="0070559C" w:rsidRPr="00352196" w:rsidTr="0070559C">
        <w:tc>
          <w:tcPr>
            <w:tcW w:w="1276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2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บ้านคลองไทร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นายเจริญสุข      กิ้มหม็อง</w:t>
            </w:r>
          </w:p>
        </w:tc>
      </w:tr>
      <w:tr w:rsidR="0070559C" w:rsidRPr="00352196" w:rsidTr="0070559C">
        <w:tc>
          <w:tcPr>
            <w:tcW w:w="1276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3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บ้านทุ่งเจ้าไชย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นายสวัสดิ์         ณ นคร</w:t>
            </w:r>
          </w:p>
        </w:tc>
      </w:tr>
      <w:tr w:rsidR="0070559C" w:rsidRPr="00352196" w:rsidTr="0070559C">
        <w:tc>
          <w:tcPr>
            <w:tcW w:w="1276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4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บ้านดอนม่วง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both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นายชัยวัฒว์       เพชรนุ้ย</w:t>
            </w:r>
          </w:p>
        </w:tc>
      </w:tr>
      <w:tr w:rsidR="0070559C" w:rsidRPr="00352196" w:rsidTr="0070559C">
        <w:tc>
          <w:tcPr>
            <w:tcW w:w="1276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5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บ้านในดอน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นายสมศักดิ์       นิลพงศ์</w:t>
            </w:r>
          </w:p>
        </w:tc>
      </w:tr>
      <w:tr w:rsidR="0070559C" w:rsidRPr="00352196" w:rsidTr="0070559C">
        <w:tc>
          <w:tcPr>
            <w:tcW w:w="1276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6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บ้านทุ่งนอก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นายวัชรินทร์     ศรีเทพ</w:t>
            </w:r>
          </w:p>
        </w:tc>
      </w:tr>
      <w:tr w:rsidR="0070559C" w:rsidRPr="00352196" w:rsidTr="0070559C"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7</w:t>
            </w:r>
          </w:p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8</w:t>
            </w:r>
          </w:p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9</w:t>
            </w:r>
          </w:p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10</w:t>
            </w:r>
          </w:p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  <w:t>11</w:t>
            </w: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บ้านโพธิ์เสด็จ</w:t>
            </w:r>
          </w:p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บ้านห้วยซำ</w:t>
            </w:r>
          </w:p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บ้านพังกำ</w:t>
            </w:r>
          </w:p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บ้านวังส้าน</w:t>
            </w:r>
          </w:p>
          <w:p w:rsidR="0070559C" w:rsidRPr="003667AB" w:rsidRDefault="0070559C" w:rsidP="0070559C">
            <w:pPr>
              <w:pStyle w:val="a7"/>
              <w:ind w:firstLine="0"/>
              <w:jc w:val="center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บ้านเขากิว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นายวีระพงศ์      จิตเขม้น  (กำนันตำบลฉลอง)</w:t>
            </w:r>
          </w:p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นายอมฤต         จิตเขม้น</w:t>
            </w:r>
          </w:p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นายพิจิตร         เรืองฤทธิ์</w:t>
            </w:r>
          </w:p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นายสัมพันธ์       โชติพงค์</w:t>
            </w:r>
          </w:p>
          <w:p w:rsidR="0070559C" w:rsidRPr="003667AB" w:rsidRDefault="0070559C" w:rsidP="0070559C">
            <w:pPr>
              <w:pStyle w:val="a7"/>
              <w:ind w:firstLine="0"/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</w:pPr>
            <w:r w:rsidRPr="003667AB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นายอำนวย        ใจห้าว</w:t>
            </w:r>
          </w:p>
        </w:tc>
      </w:tr>
    </w:tbl>
    <w:p w:rsidR="0070559C" w:rsidRPr="00352196" w:rsidRDefault="0070559C" w:rsidP="0070559C">
      <w:pPr>
        <w:ind w:firstLine="720"/>
        <w:rPr>
          <w:rFonts w:ascii="TH SarabunPSK" w:hAnsi="TH SarabunPSK" w:cs="TH SarabunPSK"/>
          <w:b/>
          <w:bCs/>
        </w:rPr>
      </w:pPr>
    </w:p>
    <w:p w:rsidR="0070559C" w:rsidRPr="00E04EF1" w:rsidRDefault="0070559C" w:rsidP="0070559C">
      <w:pPr>
        <w:spacing w:after="0"/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E04EF1">
        <w:rPr>
          <w:rFonts w:ascii="TH SarabunPSK" w:hAnsi="TH SarabunPSK" w:cs="TH SarabunPSK"/>
          <w:b/>
          <w:bCs/>
          <w:sz w:val="30"/>
          <w:szCs w:val="30"/>
        </w:rPr>
        <w:lastRenderedPageBreak/>
        <w:t xml:space="preserve">2.2  </w:t>
      </w:r>
      <w:r w:rsidRPr="00E04EF1">
        <w:rPr>
          <w:rFonts w:ascii="TH SarabunPSK" w:hAnsi="TH SarabunPSK" w:cs="TH SarabunPSK"/>
          <w:b/>
          <w:bCs/>
          <w:sz w:val="30"/>
          <w:szCs w:val="30"/>
          <w:cs/>
        </w:rPr>
        <w:t>การเลือกตั้ง</w:t>
      </w:r>
    </w:p>
    <w:p w:rsidR="0070559C" w:rsidRPr="00E04EF1" w:rsidRDefault="0070559C" w:rsidP="0070559C">
      <w:pPr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>องค์การบริหารส่วนตำบลฉลอง แบ่งเขตการเลือกตั้งเป็นจำนวน  1  เขตเลือกตั้ง จำนวน 11 หน่วยเลือกตั้ง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ประกอบด้วยผู้บริหารและสมาชิกสภา อบต.ฉลองตามรายละเอียด ดังนี้</w:t>
      </w:r>
    </w:p>
    <w:p w:rsidR="0070559C" w:rsidRPr="00E04EF1" w:rsidRDefault="0070559C" w:rsidP="0070559C">
      <w:pPr>
        <w:pStyle w:val="af0"/>
        <w:ind w:left="720" w:firstLine="900"/>
        <w:jc w:val="left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ผู้บริหารองค์การบริหารส่วนตำบลฉลอง</w:t>
      </w:r>
    </w:p>
    <w:p w:rsidR="0070559C" w:rsidRPr="00E04EF1" w:rsidRDefault="0070559C" w:rsidP="00BD23D1">
      <w:pPr>
        <w:spacing w:after="0"/>
        <w:ind w:firstLine="1800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 xml:space="preserve"> (1) </w:t>
      </w:r>
      <w:r w:rsidRPr="00E04EF1">
        <w:rPr>
          <w:rFonts w:ascii="TH SarabunPSK" w:hAnsi="TH SarabunPSK" w:cs="TH SarabunPSK"/>
          <w:sz w:val="30"/>
          <w:szCs w:val="30"/>
          <w:cs/>
        </w:rPr>
        <w:t>นายสุนทร</w:t>
      </w:r>
      <w:r w:rsidRPr="00E04EF1">
        <w:rPr>
          <w:rFonts w:ascii="TH SarabunPSK" w:hAnsi="TH SarabunPSK" w:cs="TH SarabunPSK"/>
          <w:sz w:val="30"/>
          <w:szCs w:val="30"/>
          <w:cs/>
        </w:rPr>
        <w:tab/>
        <w:t>ใจห้าว</w:t>
      </w:r>
      <w:r w:rsidRPr="00E04EF1">
        <w:rPr>
          <w:rFonts w:ascii="TH SarabunPSK" w:hAnsi="TH SarabunPSK" w:cs="TH SarabunPSK"/>
          <w:sz w:val="30"/>
          <w:szCs w:val="30"/>
        </w:rPr>
        <w:tab/>
      </w:r>
      <w:r w:rsidRPr="00E04EF1">
        <w:rPr>
          <w:rFonts w:ascii="TH SarabunPSK" w:hAnsi="TH SarabunPSK" w:cs="TH SarabunPSK"/>
          <w:sz w:val="30"/>
          <w:szCs w:val="30"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  <w:t>นายก อบต.</w:t>
      </w:r>
    </w:p>
    <w:p w:rsidR="0070559C" w:rsidRPr="00E04EF1" w:rsidRDefault="0070559C" w:rsidP="00BD23D1">
      <w:pPr>
        <w:spacing w:after="0"/>
        <w:ind w:firstLine="1800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 xml:space="preserve"> (2) </w:t>
      </w:r>
      <w:r w:rsidRPr="00E04EF1">
        <w:rPr>
          <w:rFonts w:ascii="TH SarabunPSK" w:hAnsi="TH SarabunPSK" w:cs="TH SarabunPSK"/>
          <w:sz w:val="30"/>
          <w:szCs w:val="30"/>
          <w:cs/>
        </w:rPr>
        <w:t>นายขันติไชย</w:t>
      </w:r>
      <w:r w:rsidRPr="00E04EF1">
        <w:rPr>
          <w:rFonts w:ascii="TH SarabunPSK" w:hAnsi="TH SarabunPSK" w:cs="TH SarabunPSK"/>
          <w:sz w:val="30"/>
          <w:szCs w:val="30"/>
          <w:cs/>
        </w:rPr>
        <w:tab/>
        <w:t>ไชยพงค์</w:t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</w:rPr>
        <w:tab/>
      </w:r>
      <w:r w:rsidR="003667AB" w:rsidRPr="00E04EF1">
        <w:rPr>
          <w:rFonts w:ascii="TH SarabunPSK" w:hAnsi="TH SarabunPSK" w:cs="TH SarabunPSK" w:hint="cs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>รองนายก อบต.</w:t>
      </w:r>
    </w:p>
    <w:p w:rsidR="0070559C" w:rsidRPr="00E04EF1" w:rsidRDefault="0070559C" w:rsidP="00BD23D1">
      <w:pPr>
        <w:spacing w:after="0"/>
        <w:ind w:firstLine="1800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(</w:t>
      </w:r>
      <w:r w:rsidRPr="00E04EF1">
        <w:rPr>
          <w:rFonts w:ascii="TH SarabunPSK" w:hAnsi="TH SarabunPSK" w:cs="TH SarabunPSK"/>
          <w:sz w:val="30"/>
          <w:szCs w:val="30"/>
        </w:rPr>
        <w:t xml:space="preserve">3) </w:t>
      </w:r>
      <w:r w:rsidRPr="00E04EF1">
        <w:rPr>
          <w:rFonts w:ascii="TH SarabunPSK" w:hAnsi="TH SarabunPSK" w:cs="TH SarabunPSK"/>
          <w:sz w:val="30"/>
          <w:szCs w:val="30"/>
          <w:cs/>
        </w:rPr>
        <w:t>นางจิระพันธ์</w:t>
      </w:r>
      <w:r w:rsidRPr="00E04EF1">
        <w:rPr>
          <w:rFonts w:ascii="TH SarabunPSK" w:hAnsi="TH SarabunPSK" w:cs="TH SarabunPSK"/>
          <w:sz w:val="30"/>
          <w:szCs w:val="30"/>
          <w:cs/>
        </w:rPr>
        <w:tab/>
        <w:t>วงศ์สว่าง</w:t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</w:rPr>
        <w:tab/>
      </w:r>
      <w:r w:rsidR="00524172">
        <w:rPr>
          <w:rFonts w:ascii="TH SarabunPSK" w:hAnsi="TH SarabunPSK" w:cs="TH SarabunPSK"/>
          <w:sz w:val="30"/>
          <w:szCs w:val="30"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>รองนายก อบต.</w:t>
      </w:r>
    </w:p>
    <w:p w:rsidR="00BD23D1" w:rsidRPr="00E04EF1" w:rsidRDefault="0070559C" w:rsidP="003667AB">
      <w:pPr>
        <w:spacing w:after="0"/>
        <w:ind w:firstLine="1800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 xml:space="preserve"> (4) </w:t>
      </w:r>
      <w:r w:rsidRPr="00E04EF1">
        <w:rPr>
          <w:rFonts w:ascii="TH SarabunPSK" w:hAnsi="TH SarabunPSK" w:cs="TH SarabunPSK"/>
          <w:sz w:val="30"/>
          <w:szCs w:val="30"/>
          <w:cs/>
        </w:rPr>
        <w:t>นายอนิรุจน์</w:t>
      </w:r>
      <w:r w:rsidRPr="00E04EF1">
        <w:rPr>
          <w:rFonts w:ascii="TH SarabunPSK" w:hAnsi="TH SarabunPSK" w:cs="TH SarabunPSK"/>
          <w:sz w:val="30"/>
          <w:szCs w:val="30"/>
          <w:cs/>
        </w:rPr>
        <w:tab/>
        <w:t>โจมฤทธิ์</w:t>
      </w:r>
      <w:r w:rsidRPr="00E04EF1">
        <w:rPr>
          <w:rFonts w:ascii="TH SarabunPSK" w:hAnsi="TH SarabunPSK" w:cs="TH SarabunPSK"/>
          <w:sz w:val="30"/>
          <w:szCs w:val="30"/>
        </w:rPr>
        <w:t xml:space="preserve">              </w:t>
      </w:r>
      <w:r w:rsidRPr="00E04EF1">
        <w:rPr>
          <w:rFonts w:ascii="TH SarabunPSK" w:hAnsi="TH SarabunPSK" w:cs="TH SarabunPSK"/>
          <w:sz w:val="30"/>
          <w:szCs w:val="30"/>
          <w:cs/>
        </w:rPr>
        <w:tab/>
        <w:t>เลขานุการนายก อบต.</w:t>
      </w:r>
    </w:p>
    <w:p w:rsidR="0070559C" w:rsidRPr="00E04EF1" w:rsidRDefault="0070559C" w:rsidP="0041600D">
      <w:pPr>
        <w:spacing w:after="0" w:line="240" w:lineRule="auto"/>
        <w:ind w:firstLine="1620"/>
        <w:rPr>
          <w:rFonts w:ascii="TH SarabunPSK" w:hAnsi="TH SarabunPSK" w:cs="TH SarabunPSK"/>
          <w:b/>
          <w:bCs/>
          <w:sz w:val="30"/>
          <w:szCs w:val="30"/>
        </w:rPr>
      </w:pPr>
      <w:r w:rsidRPr="00E04EF1">
        <w:rPr>
          <w:rFonts w:ascii="TH SarabunPSK" w:hAnsi="TH SarabunPSK" w:cs="TH SarabunPSK"/>
          <w:b/>
          <w:bCs/>
          <w:sz w:val="30"/>
          <w:szCs w:val="30"/>
          <w:cs/>
        </w:rPr>
        <w:t>สภาองค์การบริหารส่วนตำบลฉลอง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b/>
          <w:bCs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>(1</w:t>
      </w:r>
      <w:r w:rsidRPr="00E04EF1">
        <w:rPr>
          <w:rFonts w:ascii="TH SarabunPSK" w:hAnsi="TH SarabunPSK" w:cs="TH SarabunPSK"/>
          <w:sz w:val="30"/>
          <w:szCs w:val="30"/>
          <w:cs/>
        </w:rPr>
        <w:t xml:space="preserve">)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นายเกษมสันต์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ศรีเทพ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ประธานสภา</w:t>
      </w:r>
      <w:r w:rsidRPr="00E04EF1">
        <w:rPr>
          <w:rFonts w:ascii="TH SarabunPSK" w:hAnsi="TH SarabunPSK" w:cs="TH SarabunPSK"/>
          <w:sz w:val="30"/>
          <w:szCs w:val="30"/>
          <w:cs/>
        </w:rPr>
        <w:t xml:space="preserve"> อบต.</w:t>
      </w:r>
      <w:r w:rsidRPr="00E04EF1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>(2)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นางพจนีย์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เพ็งสุทธิ์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="0041600D"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="003667AB" w:rsidRPr="00E04EF1">
        <w:rPr>
          <w:rFonts w:ascii="TH SarabunPSK" w:hAnsi="TH SarabunPSK" w:cs="TH SarabunPSK" w:hint="cs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>รองประธานสภา</w:t>
      </w:r>
      <w:r w:rsidRPr="00E04EF1">
        <w:rPr>
          <w:rFonts w:ascii="TH SarabunPSK" w:hAnsi="TH SarabunPSK" w:cs="TH SarabunPSK"/>
          <w:sz w:val="30"/>
          <w:szCs w:val="30"/>
          <w:cs/>
        </w:rPr>
        <w:t xml:space="preserve"> อบต.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</w:pPr>
      <w:r w:rsidRPr="00E04EF1">
        <w:rPr>
          <w:rFonts w:ascii="TH SarabunPSK" w:hAnsi="TH SarabunPSK" w:cs="TH SarabunPSK"/>
          <w:sz w:val="30"/>
          <w:szCs w:val="30"/>
        </w:rPr>
        <w:t xml:space="preserve">(3)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นายสมจิตร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เสรีสมบูรณ์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เลขานุการสภา อบต.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>(4) นายสุรวัฒน์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ศรีสว่าง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ม.1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</w:t>
      </w:r>
      <w:r w:rsidRPr="00E04EF1">
        <w:rPr>
          <w:rFonts w:ascii="TH SarabunPSK" w:hAnsi="TH SarabunPSK" w:cs="TH SarabunPSK"/>
          <w:sz w:val="30"/>
          <w:szCs w:val="30"/>
          <w:cs/>
        </w:rPr>
        <w:t>5</w:t>
      </w:r>
      <w:r w:rsidRPr="00E04EF1">
        <w:rPr>
          <w:rFonts w:ascii="TH SarabunPSK" w:hAnsi="TH SarabunPSK" w:cs="TH SarabunPSK"/>
          <w:sz w:val="30"/>
          <w:szCs w:val="30"/>
        </w:rPr>
        <w:t xml:space="preserve">)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นายธงชัย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ม.1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>(</w:t>
      </w:r>
      <w:r w:rsidRPr="00E04EF1">
        <w:rPr>
          <w:rFonts w:ascii="TH SarabunPSK" w:hAnsi="TH SarabunPSK" w:cs="TH SarabunPSK"/>
          <w:sz w:val="30"/>
          <w:szCs w:val="30"/>
          <w:cs/>
        </w:rPr>
        <w:t>6</w:t>
      </w:r>
      <w:r w:rsidRPr="00E04EF1">
        <w:rPr>
          <w:rFonts w:ascii="TH SarabunPSK" w:hAnsi="TH SarabunPSK" w:cs="TH SarabunPSK"/>
          <w:sz w:val="30"/>
          <w:szCs w:val="30"/>
        </w:rPr>
        <w:t xml:space="preserve">)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นายพิสุทธิ์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ชัยพงศ์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ม.2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  <w:cs/>
        </w:rPr>
        <w:t>(7)  นายสุรชาติ</w:t>
      </w:r>
      <w:r w:rsidRPr="00E04EF1">
        <w:rPr>
          <w:rFonts w:ascii="TH SarabunPSK" w:hAnsi="TH SarabunPSK" w:cs="TH SarabunPSK"/>
          <w:sz w:val="30"/>
          <w:szCs w:val="30"/>
          <w:cs/>
        </w:rPr>
        <w:tab/>
        <w:t>น้อยเกตุ</w:t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="003667AB" w:rsidRPr="00E04EF1">
        <w:rPr>
          <w:rFonts w:ascii="TH SarabunPSK" w:hAnsi="TH SarabunPSK" w:cs="TH SarabunPSK" w:hint="cs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ม.2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  <w:cs/>
        </w:rPr>
        <w:t>(8)  นาย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>สุชาติ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เกตแก้ว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ม.3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</w:t>
      </w:r>
      <w:r w:rsidRPr="00E04EF1">
        <w:rPr>
          <w:rFonts w:ascii="TH SarabunPSK" w:hAnsi="TH SarabunPSK" w:cs="TH SarabunPSK"/>
          <w:sz w:val="30"/>
          <w:szCs w:val="30"/>
          <w:cs/>
        </w:rPr>
        <w:t>9</w:t>
      </w:r>
      <w:r w:rsidRPr="00E04EF1">
        <w:rPr>
          <w:rFonts w:ascii="TH SarabunPSK" w:hAnsi="TH SarabunPSK" w:cs="TH SarabunPSK"/>
          <w:sz w:val="30"/>
          <w:szCs w:val="30"/>
        </w:rPr>
        <w:t xml:space="preserve">)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นายนุกูล</w:t>
      </w:r>
      <w:r w:rsidR="00930CE7">
        <w:rPr>
          <w:rFonts w:ascii="TH SarabunPSK" w:hAnsi="TH SarabunPSK" w:cs="TH SarabunPSK" w:hint="cs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="0041600D"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ม.3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</w:t>
      </w:r>
      <w:r w:rsidRPr="00E04EF1">
        <w:rPr>
          <w:rFonts w:ascii="TH SarabunPSK" w:hAnsi="TH SarabunPSK" w:cs="TH SarabunPSK"/>
          <w:sz w:val="30"/>
          <w:szCs w:val="30"/>
          <w:cs/>
        </w:rPr>
        <w:t>10</w:t>
      </w:r>
      <w:r w:rsidRPr="00E04EF1">
        <w:rPr>
          <w:rFonts w:ascii="TH SarabunPSK" w:hAnsi="TH SarabunPSK" w:cs="TH SarabunPSK"/>
          <w:sz w:val="30"/>
          <w:szCs w:val="30"/>
        </w:rPr>
        <w:t xml:space="preserve">)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นายมณฑล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พรหมณาเวช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ม.4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</w:t>
      </w:r>
      <w:r w:rsidRPr="00E04EF1">
        <w:rPr>
          <w:rFonts w:ascii="TH SarabunPSK" w:hAnsi="TH SarabunPSK" w:cs="TH SarabunPSK"/>
          <w:sz w:val="30"/>
          <w:szCs w:val="30"/>
          <w:cs/>
        </w:rPr>
        <w:t>11</w:t>
      </w:r>
      <w:r w:rsidRPr="00E04EF1">
        <w:rPr>
          <w:rFonts w:ascii="TH SarabunPSK" w:hAnsi="TH SarabunPSK" w:cs="TH SarabunPSK"/>
          <w:sz w:val="30"/>
          <w:szCs w:val="30"/>
        </w:rPr>
        <w:t xml:space="preserve">) </w:t>
      </w:r>
      <w:r w:rsidRPr="00E04EF1">
        <w:rPr>
          <w:rFonts w:ascii="TH SarabunPSK" w:hAnsi="TH SarabunPSK" w:cs="TH SarabunPSK"/>
          <w:sz w:val="30"/>
          <w:szCs w:val="30"/>
          <w:cs/>
        </w:rPr>
        <w:t xml:space="preserve"> นาย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>ภาณุ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นาคสมวงศ์กุล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ม.4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</w:t>
      </w:r>
      <w:r w:rsidRPr="00E04EF1">
        <w:rPr>
          <w:rFonts w:ascii="TH SarabunPSK" w:hAnsi="TH SarabunPSK" w:cs="TH SarabunPSK"/>
          <w:sz w:val="30"/>
          <w:szCs w:val="30"/>
          <w:cs/>
        </w:rPr>
        <w:t>12</w:t>
      </w:r>
      <w:r w:rsidRPr="00E04EF1">
        <w:rPr>
          <w:rFonts w:ascii="TH SarabunPSK" w:hAnsi="TH SarabunPSK" w:cs="TH SarabunPSK"/>
          <w:sz w:val="30"/>
          <w:szCs w:val="30"/>
        </w:rPr>
        <w:t>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นายสภาพร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จันทร์กลับ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 ม.5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</w:t>
      </w:r>
      <w:r w:rsidRPr="00E04EF1">
        <w:rPr>
          <w:rFonts w:ascii="TH SarabunPSK" w:hAnsi="TH SarabunPSK" w:cs="TH SarabunPSK"/>
          <w:sz w:val="30"/>
          <w:szCs w:val="30"/>
          <w:cs/>
        </w:rPr>
        <w:t>13</w:t>
      </w:r>
      <w:r w:rsidRPr="00E04EF1">
        <w:rPr>
          <w:rFonts w:ascii="TH SarabunPSK" w:hAnsi="TH SarabunPSK" w:cs="TH SarabunPSK"/>
          <w:sz w:val="30"/>
          <w:szCs w:val="30"/>
        </w:rPr>
        <w:t>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นายธวัชชัย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 ม.6</w:t>
      </w:r>
    </w:p>
    <w:p w:rsidR="0070559C" w:rsidRPr="00E04EF1" w:rsidRDefault="003667AB" w:rsidP="0041600D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</w:rPr>
        <w:tab/>
      </w:r>
      <w:r w:rsidRPr="00E04EF1">
        <w:rPr>
          <w:rFonts w:ascii="TH SarabunPSK" w:hAnsi="TH SarabunPSK" w:cs="TH SarabunPSK"/>
          <w:sz w:val="30"/>
          <w:szCs w:val="30"/>
        </w:rPr>
        <w:tab/>
        <w:t xml:space="preserve">     </w:t>
      </w:r>
      <w:r w:rsidR="0070559C" w:rsidRPr="00E04EF1">
        <w:rPr>
          <w:rFonts w:ascii="TH SarabunPSK" w:hAnsi="TH SarabunPSK" w:cs="TH SarabunPSK"/>
          <w:sz w:val="30"/>
          <w:szCs w:val="30"/>
        </w:rPr>
        <w:t>(1</w:t>
      </w:r>
      <w:r w:rsidR="0070559C" w:rsidRPr="00E04EF1">
        <w:rPr>
          <w:rFonts w:ascii="TH SarabunPSK" w:hAnsi="TH SarabunPSK" w:cs="TH SarabunPSK"/>
          <w:sz w:val="30"/>
          <w:szCs w:val="30"/>
          <w:cs/>
        </w:rPr>
        <w:t>4</w:t>
      </w:r>
      <w:r w:rsidR="0070559C" w:rsidRPr="00E04EF1">
        <w:rPr>
          <w:rFonts w:ascii="TH SarabunPSK" w:hAnsi="TH SarabunPSK" w:cs="TH SarabunPSK"/>
          <w:sz w:val="30"/>
          <w:szCs w:val="30"/>
        </w:rPr>
        <w:t>)</w:t>
      </w:r>
      <w:r w:rsidR="0070559C"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="0070559C"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</w:t>
      </w:r>
      <w:r w:rsidR="0041600D"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>นายศุภชัย</w:t>
      </w:r>
      <w:r w:rsidR="0041600D"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โจมฤทธิ์</w:t>
      </w:r>
      <w:r w:rsidR="0041600D"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="0041600D"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 w:hint="cs"/>
          <w:snapToGrid w:val="0"/>
          <w:color w:val="000000"/>
          <w:sz w:val="30"/>
          <w:szCs w:val="30"/>
          <w:cs/>
          <w:lang w:eastAsia="th-TH"/>
        </w:rPr>
        <w:tab/>
      </w:r>
      <w:r w:rsidR="0070559C"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="0070559C"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="0070559C"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="0070559C" w:rsidRPr="00E04EF1">
        <w:rPr>
          <w:rFonts w:ascii="TH SarabunPSK" w:hAnsi="TH SarabunPSK" w:cs="TH SarabunPSK"/>
          <w:sz w:val="30"/>
          <w:szCs w:val="30"/>
          <w:cs/>
        </w:rPr>
        <w:t>ม.7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(1</w:t>
      </w:r>
      <w:r w:rsidRPr="00E04EF1">
        <w:rPr>
          <w:rFonts w:ascii="TH SarabunPSK" w:hAnsi="TH SarabunPSK" w:cs="TH SarabunPSK"/>
          <w:sz w:val="30"/>
          <w:szCs w:val="30"/>
          <w:cs/>
        </w:rPr>
        <w:t>5</w:t>
      </w:r>
      <w:r w:rsidRPr="00E04EF1">
        <w:rPr>
          <w:rFonts w:ascii="TH SarabunPSK" w:hAnsi="TH SarabunPSK" w:cs="TH SarabunPSK"/>
          <w:sz w:val="30"/>
          <w:szCs w:val="30"/>
        </w:rPr>
        <w:t>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นายวิรัติ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ใจห้าว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ม.8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(1</w:t>
      </w:r>
      <w:r w:rsidRPr="00E04EF1">
        <w:rPr>
          <w:rFonts w:ascii="TH SarabunPSK" w:hAnsi="TH SarabunPSK" w:cs="TH SarabunPSK"/>
          <w:sz w:val="30"/>
          <w:szCs w:val="30"/>
          <w:cs/>
        </w:rPr>
        <w:t>6</w:t>
      </w:r>
      <w:r w:rsidRPr="00E04EF1">
        <w:rPr>
          <w:rFonts w:ascii="TH SarabunPSK" w:hAnsi="TH SarabunPSK" w:cs="TH SarabunPSK"/>
          <w:sz w:val="30"/>
          <w:szCs w:val="30"/>
        </w:rPr>
        <w:t>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นายศุภชัย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พูนพิพัฒน์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 ม.8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(1</w:t>
      </w:r>
      <w:r w:rsidRPr="00E04EF1">
        <w:rPr>
          <w:rFonts w:ascii="TH SarabunPSK" w:hAnsi="TH SarabunPSK" w:cs="TH SarabunPSK"/>
          <w:sz w:val="30"/>
          <w:szCs w:val="30"/>
          <w:cs/>
        </w:rPr>
        <w:t>7</w:t>
      </w:r>
      <w:r w:rsidRPr="00E04EF1">
        <w:rPr>
          <w:rFonts w:ascii="TH SarabunPSK" w:hAnsi="TH SarabunPSK" w:cs="TH SarabunPSK"/>
          <w:sz w:val="30"/>
          <w:szCs w:val="30"/>
        </w:rPr>
        <w:t>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นางเพ็ญตวัน 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รอดภัย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 ม.9</w:t>
      </w:r>
    </w:p>
    <w:p w:rsidR="0070559C" w:rsidRPr="00E04EF1" w:rsidRDefault="0070559C" w:rsidP="0041600D">
      <w:pPr>
        <w:spacing w:after="0" w:line="240" w:lineRule="auto"/>
        <w:ind w:left="1080" w:firstLine="72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(1</w:t>
      </w:r>
      <w:r w:rsidRPr="00E04EF1">
        <w:rPr>
          <w:rFonts w:ascii="TH SarabunPSK" w:hAnsi="TH SarabunPSK" w:cs="TH SarabunPSK"/>
          <w:sz w:val="30"/>
          <w:szCs w:val="30"/>
          <w:cs/>
        </w:rPr>
        <w:t>8</w:t>
      </w:r>
      <w:r w:rsidRPr="00E04EF1">
        <w:rPr>
          <w:rFonts w:ascii="TH SarabunPSK" w:hAnsi="TH SarabunPSK" w:cs="TH SarabunPSK"/>
          <w:sz w:val="30"/>
          <w:szCs w:val="30"/>
        </w:rPr>
        <w:t>)</w:t>
      </w:r>
      <w:r w:rsidRPr="00E04EF1">
        <w:rPr>
          <w:rFonts w:ascii="TH SarabunPSK" w:hAnsi="TH SarabunPSK" w:cs="TH SarabunPSK"/>
          <w:snapToGrid w:val="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sz w:val="30"/>
          <w:szCs w:val="30"/>
          <w:cs/>
          <w:lang w:eastAsia="th-TH"/>
        </w:rPr>
        <w:t xml:space="preserve"> นาย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>ไพรัช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ยิ่งยง</w:t>
      </w:r>
      <w:r w:rsidRPr="00E04EF1">
        <w:rPr>
          <w:rFonts w:ascii="TH SarabunPSK" w:hAnsi="TH SarabunPSK" w:cs="TH SarabunPSK"/>
          <w:snapToGrid w:val="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 ม.10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(1</w:t>
      </w:r>
      <w:r w:rsidRPr="00E04EF1">
        <w:rPr>
          <w:rFonts w:ascii="TH SarabunPSK" w:hAnsi="TH SarabunPSK" w:cs="TH SarabunPSK"/>
          <w:sz w:val="30"/>
          <w:szCs w:val="30"/>
          <w:cs/>
        </w:rPr>
        <w:t>9</w:t>
      </w:r>
      <w:r w:rsidRPr="00E04EF1">
        <w:rPr>
          <w:rFonts w:ascii="TH SarabunPSK" w:hAnsi="TH SarabunPSK" w:cs="TH SarabunPSK"/>
          <w:sz w:val="30"/>
          <w:szCs w:val="30"/>
        </w:rPr>
        <w:t>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นายมนัส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บรรดาศักดิ์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</w:t>
      </w:r>
      <w:r w:rsidRPr="00E04EF1">
        <w:rPr>
          <w:rFonts w:ascii="TH SarabunPSK" w:hAnsi="TH SarabunPSK" w:cs="TH SarabunPSK"/>
          <w:sz w:val="30"/>
          <w:szCs w:val="30"/>
        </w:rPr>
        <w:t>10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  <w:cs/>
        </w:rPr>
      </w:pPr>
      <w:r w:rsidRPr="00E04EF1">
        <w:rPr>
          <w:rFonts w:ascii="TH SarabunPSK" w:hAnsi="TH SarabunPSK" w:cs="TH SarabunPSK"/>
          <w:sz w:val="30"/>
          <w:szCs w:val="30"/>
        </w:rPr>
        <w:t>(20)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นายเชี่ยวชาญ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เขียวกุ้ง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</w:t>
      </w:r>
      <w:r w:rsidRPr="00E04EF1">
        <w:rPr>
          <w:rFonts w:ascii="TH SarabunPSK" w:hAnsi="TH SarabunPSK" w:cs="TH SarabunPSK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sz w:val="30"/>
          <w:szCs w:val="30"/>
          <w:cs/>
        </w:rPr>
        <w:t>ม.11</w:t>
      </w:r>
    </w:p>
    <w:p w:rsidR="0070559C" w:rsidRPr="00E04EF1" w:rsidRDefault="0070559C" w:rsidP="0041600D">
      <w:pPr>
        <w:spacing w:after="0" w:line="240" w:lineRule="auto"/>
        <w:ind w:firstLine="1800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</w:rPr>
        <w:t>(21)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lang w:eastAsia="th-TH"/>
        </w:rPr>
        <w:t xml:space="preserve"> 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 นายปราโมทย์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  <w:t>เกลี้ยงขำ</w:t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ab/>
      </w:r>
      <w:r w:rsidR="00E04EF1">
        <w:rPr>
          <w:rFonts w:ascii="TH SarabunPSK" w:hAnsi="TH SarabunPSK" w:cs="TH SarabunPSK" w:hint="cs"/>
          <w:snapToGrid w:val="0"/>
          <w:color w:val="000000"/>
          <w:sz w:val="30"/>
          <w:szCs w:val="30"/>
          <w:cs/>
          <w:lang w:eastAsia="th-TH"/>
        </w:rPr>
        <w:tab/>
      </w:r>
      <w:r w:rsidRPr="00E04EF1">
        <w:rPr>
          <w:rFonts w:ascii="TH SarabunPSK" w:hAnsi="TH SarabunPSK" w:cs="TH SarabunPSK"/>
          <w:snapToGrid w:val="0"/>
          <w:color w:val="000000"/>
          <w:sz w:val="30"/>
          <w:szCs w:val="30"/>
          <w:cs/>
          <w:lang w:eastAsia="th-TH"/>
        </w:rPr>
        <w:t xml:space="preserve">สมาชิกสภา </w:t>
      </w:r>
      <w:r w:rsidRPr="00E04EF1">
        <w:rPr>
          <w:rFonts w:ascii="TH SarabunPSK" w:hAnsi="TH SarabunPSK" w:cs="TH SarabunPSK"/>
          <w:sz w:val="30"/>
          <w:szCs w:val="30"/>
          <w:cs/>
        </w:rPr>
        <w:t>อบต. ม.11</w:t>
      </w:r>
    </w:p>
    <w:p w:rsidR="0070559C" w:rsidRPr="00E04EF1" w:rsidRDefault="0070559C" w:rsidP="003667AB">
      <w:pPr>
        <w:tabs>
          <w:tab w:val="left" w:pos="567"/>
        </w:tabs>
        <w:spacing w:before="120"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04EF1">
        <w:rPr>
          <w:rFonts w:ascii="TH SarabunPSK" w:hAnsi="TH SarabunPSK" w:cs="TH SarabunPSK"/>
          <w:b/>
          <w:bCs/>
          <w:sz w:val="30"/>
          <w:szCs w:val="30"/>
          <w:cs/>
        </w:rPr>
        <w:tab/>
        <w:t>3.  ประชากร</w:t>
      </w:r>
    </w:p>
    <w:p w:rsidR="0070559C" w:rsidRPr="00E04EF1" w:rsidRDefault="0070559C" w:rsidP="003667AB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E04EF1">
        <w:rPr>
          <w:rFonts w:ascii="TH SarabunPSK" w:hAnsi="TH SarabunPSK" w:cs="TH SarabunPSK"/>
          <w:b/>
          <w:bCs/>
          <w:sz w:val="30"/>
          <w:szCs w:val="30"/>
          <w:cs/>
        </w:rPr>
        <w:tab/>
        <w:t>3.1 ข้อมูลเกี่ยวกับจำนวนประชากร</w:t>
      </w:r>
    </w:p>
    <w:p w:rsidR="0070559C" w:rsidRPr="00E04EF1" w:rsidRDefault="0070559C" w:rsidP="0079746D">
      <w:pPr>
        <w:tabs>
          <w:tab w:val="left" w:pos="1418"/>
        </w:tabs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  <w:t xml:space="preserve">จำนวนครัวเรือนทั้งสิ้น        </w:t>
      </w:r>
      <w:r w:rsidR="00E04EF1">
        <w:rPr>
          <w:rFonts w:ascii="TH SarabunPSK" w:hAnsi="TH SarabunPSK" w:cs="TH SarabunPSK" w:hint="cs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79746D" w:rsidRPr="00E04EF1">
        <w:rPr>
          <w:rFonts w:ascii="TH SarabunPSK" w:hAnsi="TH SarabunPSK" w:cs="TH SarabunPSK"/>
          <w:sz w:val="30"/>
          <w:szCs w:val="30"/>
          <w:cs/>
        </w:rPr>
        <w:t>2</w:t>
      </w:r>
      <w:r w:rsidRPr="00E04EF1">
        <w:rPr>
          <w:rFonts w:ascii="TH SarabunPSK" w:hAnsi="TH SarabunPSK" w:cs="TH SarabunPSK"/>
          <w:sz w:val="30"/>
          <w:szCs w:val="30"/>
          <w:cs/>
        </w:rPr>
        <w:t>,1</w:t>
      </w:r>
      <w:r w:rsidRPr="00E04EF1">
        <w:rPr>
          <w:rFonts w:ascii="TH SarabunPSK" w:hAnsi="TH SarabunPSK" w:cs="TH SarabunPSK"/>
          <w:sz w:val="30"/>
          <w:szCs w:val="30"/>
        </w:rPr>
        <w:t>91</w:t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="0079746D" w:rsidRPr="00E04EF1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E04EF1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E04EF1">
        <w:rPr>
          <w:rFonts w:ascii="TH SarabunPSK" w:hAnsi="TH SarabunPSK" w:cs="TH SarabunPSK" w:hint="cs"/>
          <w:sz w:val="30"/>
          <w:szCs w:val="30"/>
          <w:cs/>
        </w:rPr>
        <w:tab/>
        <w:t xml:space="preserve">    </w:t>
      </w:r>
      <w:r w:rsidRPr="00E04EF1">
        <w:rPr>
          <w:rFonts w:ascii="TH SarabunPSK" w:hAnsi="TH SarabunPSK" w:cs="TH SarabunPSK"/>
          <w:sz w:val="30"/>
          <w:szCs w:val="30"/>
          <w:cs/>
        </w:rPr>
        <w:t>ครัวเรือน</w:t>
      </w:r>
    </w:p>
    <w:p w:rsidR="0070559C" w:rsidRPr="00E04EF1" w:rsidRDefault="0079746D" w:rsidP="0079746D">
      <w:pPr>
        <w:tabs>
          <w:tab w:val="left" w:pos="1418"/>
        </w:tabs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  <w:t xml:space="preserve">จำนวนประชากรทั้งสิ้น        </w:t>
      </w:r>
      <w:r w:rsidR="00E04EF1">
        <w:rPr>
          <w:rFonts w:ascii="TH SarabunPSK" w:hAnsi="TH SarabunPSK" w:cs="TH SarabunPSK" w:hint="cs"/>
          <w:sz w:val="30"/>
          <w:szCs w:val="30"/>
          <w:cs/>
        </w:rPr>
        <w:tab/>
        <w:t xml:space="preserve"> </w:t>
      </w:r>
      <w:r w:rsidR="0070559C" w:rsidRPr="00E04EF1">
        <w:rPr>
          <w:rFonts w:ascii="TH SarabunPSK" w:hAnsi="TH SarabunPSK" w:cs="TH SarabunPSK"/>
          <w:sz w:val="30"/>
          <w:szCs w:val="30"/>
          <w:cs/>
        </w:rPr>
        <w:t>6</w:t>
      </w:r>
      <w:r w:rsidR="0070559C" w:rsidRPr="00E04EF1">
        <w:rPr>
          <w:rFonts w:ascii="TH SarabunPSK" w:hAnsi="TH SarabunPSK" w:cs="TH SarabunPSK"/>
          <w:sz w:val="30"/>
          <w:szCs w:val="30"/>
        </w:rPr>
        <w:t>,664</w:t>
      </w:r>
      <w:r w:rsidR="0070559C" w:rsidRPr="00E04EF1">
        <w:rPr>
          <w:rFonts w:ascii="TH SarabunPSK" w:hAnsi="TH SarabunPSK" w:cs="TH SarabunPSK"/>
          <w:sz w:val="30"/>
          <w:szCs w:val="30"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E04EF1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E04EF1">
        <w:rPr>
          <w:rFonts w:ascii="TH SarabunPSK" w:hAnsi="TH SarabunPSK" w:cs="TH SarabunPSK" w:hint="cs"/>
          <w:sz w:val="30"/>
          <w:szCs w:val="30"/>
          <w:cs/>
        </w:rPr>
        <w:tab/>
        <w:t xml:space="preserve">    </w:t>
      </w:r>
      <w:r w:rsidR="0070559C" w:rsidRPr="00E04EF1">
        <w:rPr>
          <w:rFonts w:ascii="TH SarabunPSK" w:hAnsi="TH SarabunPSK" w:cs="TH SarabunPSK"/>
          <w:sz w:val="30"/>
          <w:szCs w:val="30"/>
          <w:cs/>
        </w:rPr>
        <w:t>คน</w:t>
      </w:r>
    </w:p>
    <w:p w:rsidR="0070559C" w:rsidRPr="00E04EF1" w:rsidRDefault="0070559C" w:rsidP="0079746D">
      <w:pPr>
        <w:tabs>
          <w:tab w:val="left" w:pos="1418"/>
        </w:tabs>
        <w:spacing w:after="0" w:line="240" w:lineRule="auto"/>
        <w:ind w:left="1418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  <w:t xml:space="preserve">แยกเป็นชาย          </w:t>
      </w:r>
      <w:r w:rsidR="0079746D"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E04EF1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79746D" w:rsidRPr="00E04EF1">
        <w:rPr>
          <w:rFonts w:ascii="TH SarabunPSK" w:hAnsi="TH SarabunPSK" w:cs="TH SarabunPSK"/>
          <w:sz w:val="30"/>
          <w:szCs w:val="30"/>
          <w:cs/>
        </w:rPr>
        <w:t>3</w:t>
      </w:r>
      <w:r w:rsidRPr="00E04EF1">
        <w:rPr>
          <w:rFonts w:ascii="TH SarabunPSK" w:hAnsi="TH SarabunPSK" w:cs="TH SarabunPSK"/>
          <w:sz w:val="30"/>
          <w:szCs w:val="30"/>
        </w:rPr>
        <w:t>,320</w:t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="0079746D" w:rsidRPr="00E04EF1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E04EF1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E04EF1">
        <w:rPr>
          <w:rFonts w:ascii="TH SarabunPSK" w:hAnsi="TH SarabunPSK" w:cs="TH SarabunPSK"/>
          <w:sz w:val="30"/>
          <w:szCs w:val="30"/>
          <w:cs/>
        </w:rPr>
        <w:t>คน</w:t>
      </w:r>
    </w:p>
    <w:p w:rsidR="0079746D" w:rsidRDefault="0070559C" w:rsidP="003667AB">
      <w:pPr>
        <w:tabs>
          <w:tab w:val="left" w:pos="1418"/>
        </w:tabs>
        <w:spacing w:line="240" w:lineRule="auto"/>
        <w:ind w:left="1418"/>
        <w:rPr>
          <w:rFonts w:ascii="TH SarabunPSK" w:hAnsi="TH SarabunPSK" w:cs="TH SarabunPSK"/>
          <w:sz w:val="30"/>
          <w:szCs w:val="30"/>
        </w:rPr>
      </w:pP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Pr="00E04EF1">
        <w:rPr>
          <w:rFonts w:ascii="TH SarabunPSK" w:hAnsi="TH SarabunPSK" w:cs="TH SarabunPSK"/>
          <w:sz w:val="30"/>
          <w:szCs w:val="30"/>
          <w:cs/>
        </w:rPr>
        <w:tab/>
        <w:t xml:space="preserve">แยกเป็นหญิง         </w:t>
      </w:r>
      <w:r w:rsidR="0079746D" w:rsidRPr="00E04EF1">
        <w:rPr>
          <w:rFonts w:ascii="TH SarabunPSK" w:hAnsi="TH SarabunPSK" w:cs="TH SarabunPSK"/>
          <w:sz w:val="30"/>
          <w:szCs w:val="30"/>
          <w:cs/>
        </w:rPr>
        <w:tab/>
        <w:t xml:space="preserve"> </w:t>
      </w:r>
      <w:r w:rsidR="00E04EF1"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="0079746D" w:rsidRPr="00E04EF1">
        <w:rPr>
          <w:rFonts w:ascii="TH SarabunPSK" w:hAnsi="TH SarabunPSK" w:cs="TH SarabunPSK"/>
          <w:sz w:val="30"/>
          <w:szCs w:val="30"/>
          <w:cs/>
        </w:rPr>
        <w:t>3</w:t>
      </w:r>
      <w:r w:rsidRPr="00E04EF1">
        <w:rPr>
          <w:rFonts w:ascii="TH SarabunPSK" w:hAnsi="TH SarabunPSK" w:cs="TH SarabunPSK"/>
          <w:sz w:val="30"/>
          <w:szCs w:val="30"/>
        </w:rPr>
        <w:t>,</w:t>
      </w:r>
      <w:r w:rsidRPr="00E04EF1">
        <w:rPr>
          <w:rFonts w:ascii="TH SarabunPSK" w:hAnsi="TH SarabunPSK" w:cs="TH SarabunPSK"/>
          <w:sz w:val="30"/>
          <w:szCs w:val="30"/>
          <w:cs/>
        </w:rPr>
        <w:t>3</w:t>
      </w:r>
      <w:r w:rsidRPr="00E04EF1">
        <w:rPr>
          <w:rFonts w:ascii="TH SarabunPSK" w:hAnsi="TH SarabunPSK" w:cs="TH SarabunPSK"/>
          <w:sz w:val="30"/>
          <w:szCs w:val="30"/>
        </w:rPr>
        <w:t>44</w:t>
      </w:r>
      <w:r w:rsidRPr="00E04EF1">
        <w:rPr>
          <w:rFonts w:ascii="TH SarabunPSK" w:hAnsi="TH SarabunPSK" w:cs="TH SarabunPSK"/>
          <w:sz w:val="30"/>
          <w:szCs w:val="30"/>
          <w:cs/>
        </w:rPr>
        <w:tab/>
      </w:r>
      <w:r w:rsidR="0079746D" w:rsidRPr="00E04EF1">
        <w:rPr>
          <w:rFonts w:ascii="TH SarabunPSK" w:hAnsi="TH SarabunPSK" w:cs="TH SarabunPSK"/>
          <w:sz w:val="30"/>
          <w:szCs w:val="30"/>
          <w:cs/>
        </w:rPr>
        <w:t xml:space="preserve">  </w:t>
      </w:r>
      <w:r w:rsidR="00E04EF1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E04EF1">
        <w:rPr>
          <w:rFonts w:ascii="TH SarabunPSK" w:hAnsi="TH SarabunPSK" w:cs="TH SarabunPSK"/>
          <w:sz w:val="30"/>
          <w:szCs w:val="30"/>
          <w:cs/>
        </w:rPr>
        <w:t>คน</w:t>
      </w:r>
    </w:p>
    <w:p w:rsidR="00930CE7" w:rsidRDefault="00930CE7" w:rsidP="003667AB">
      <w:pPr>
        <w:tabs>
          <w:tab w:val="left" w:pos="1418"/>
        </w:tabs>
        <w:spacing w:line="240" w:lineRule="auto"/>
        <w:ind w:left="1418"/>
        <w:rPr>
          <w:rFonts w:ascii="TH SarabunPSK" w:hAnsi="TH SarabunPSK" w:cs="TH SarabunPSK"/>
          <w:sz w:val="30"/>
          <w:szCs w:val="30"/>
        </w:rPr>
      </w:pPr>
    </w:p>
    <w:p w:rsidR="00930CE7" w:rsidRPr="00E04EF1" w:rsidRDefault="00930CE7" w:rsidP="003667AB">
      <w:pPr>
        <w:tabs>
          <w:tab w:val="left" w:pos="1418"/>
        </w:tabs>
        <w:spacing w:line="240" w:lineRule="auto"/>
        <w:ind w:left="1418"/>
        <w:rPr>
          <w:rFonts w:ascii="TH SarabunPSK" w:hAnsi="TH SarabunPSK" w:cs="TH SarabunPSK"/>
          <w:sz w:val="30"/>
          <w:szCs w:val="30"/>
        </w:rPr>
      </w:pPr>
    </w:p>
    <w:p w:rsidR="0070559C" w:rsidRPr="00E04EF1" w:rsidRDefault="0070559C" w:rsidP="0079746D">
      <w:pPr>
        <w:tabs>
          <w:tab w:val="left" w:pos="1418"/>
        </w:tabs>
        <w:spacing w:after="0"/>
        <w:ind w:left="1418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04EF1">
        <w:rPr>
          <w:rFonts w:ascii="TH SarabunPSK" w:hAnsi="TH SarabunPSK" w:cs="TH SarabunPSK"/>
          <w:b/>
          <w:bCs/>
          <w:sz w:val="30"/>
          <w:szCs w:val="30"/>
        </w:rPr>
        <w:lastRenderedPageBreak/>
        <w:t xml:space="preserve">3.2  </w:t>
      </w:r>
      <w:r w:rsidRPr="00E04EF1">
        <w:rPr>
          <w:rFonts w:ascii="TH SarabunPSK" w:hAnsi="TH SarabunPSK" w:cs="TH SarabunPSK"/>
          <w:b/>
          <w:bCs/>
          <w:sz w:val="30"/>
          <w:szCs w:val="30"/>
          <w:cs/>
        </w:rPr>
        <w:t>จำนวนประชากร</w:t>
      </w:r>
    </w:p>
    <w:p w:rsidR="0070559C" w:rsidRPr="00E04EF1" w:rsidRDefault="0070559C" w:rsidP="000B2862">
      <w:pPr>
        <w:spacing w:after="240" w:line="240" w:lineRule="auto"/>
        <w:ind w:firstLine="144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E04EF1">
        <w:rPr>
          <w:rFonts w:ascii="TH SarabunPSK" w:hAnsi="TH SarabunPSK" w:cs="TH SarabunPSK"/>
          <w:color w:val="000000" w:themeColor="text1"/>
          <w:sz w:val="30"/>
          <w:szCs w:val="30"/>
          <w:cs/>
        </w:rPr>
        <w:t>องค์การบริหารส่วนตำบลฉลอง มีประชากร 6,664 คน แยกเป็นชาย 3,320</w:t>
      </w:r>
      <w:r w:rsidRPr="00E04EF1">
        <w:rPr>
          <w:rFonts w:ascii="TH SarabunPSK" w:hAnsi="TH SarabunPSK" w:cs="TH SarabunPSK"/>
          <w:color w:val="000000" w:themeColor="text1"/>
          <w:sz w:val="30"/>
          <w:szCs w:val="30"/>
        </w:rPr>
        <w:t xml:space="preserve"> </w:t>
      </w:r>
      <w:r w:rsidRPr="00E04EF1">
        <w:rPr>
          <w:rFonts w:ascii="TH SarabunPSK" w:hAnsi="TH SarabunPSK" w:cs="TH SarabunPSK"/>
          <w:color w:val="000000" w:themeColor="text1"/>
          <w:sz w:val="30"/>
          <w:szCs w:val="30"/>
          <w:cs/>
        </w:rPr>
        <w:t>คน                        หญิง 3,344 คน ครัวเรือน จำนวน 2,</w:t>
      </w:r>
      <w:r w:rsidRPr="00E04EF1">
        <w:rPr>
          <w:rFonts w:ascii="TH SarabunPSK" w:hAnsi="TH SarabunPSK" w:cs="TH SarabunPSK"/>
          <w:color w:val="000000" w:themeColor="text1"/>
          <w:sz w:val="30"/>
          <w:szCs w:val="30"/>
        </w:rPr>
        <w:t>1</w:t>
      </w:r>
      <w:r w:rsidRPr="00E04EF1">
        <w:rPr>
          <w:rFonts w:ascii="TH SarabunPSK" w:hAnsi="TH SarabunPSK" w:cs="TH SarabunPSK"/>
          <w:color w:val="000000" w:themeColor="text1"/>
          <w:sz w:val="30"/>
          <w:szCs w:val="30"/>
          <w:cs/>
        </w:rPr>
        <w:t>91  ครัวเรือน ความหนาแน่นเฉลี่ย 94 คน/ตารางกิโลเมตร แยกแต่ละหมู่บ้าน ดังนี้</w:t>
      </w:r>
    </w:p>
    <w:tbl>
      <w:tblPr>
        <w:tblStyle w:val="af2"/>
        <w:tblW w:w="0" w:type="auto"/>
        <w:tblInd w:w="250" w:type="dxa"/>
        <w:tblLook w:val="04A0"/>
      </w:tblPr>
      <w:tblGrid>
        <w:gridCol w:w="992"/>
        <w:gridCol w:w="1985"/>
        <w:gridCol w:w="1984"/>
        <w:gridCol w:w="1560"/>
        <w:gridCol w:w="1357"/>
        <w:gridCol w:w="1272"/>
      </w:tblGrid>
      <w:tr w:rsidR="00CB3CB1" w:rsidRPr="00DB6FE6" w:rsidTr="00CB3CB1">
        <w:trPr>
          <w:trHeight w:val="474"/>
        </w:trPr>
        <w:tc>
          <w:tcPr>
            <w:tcW w:w="992" w:type="dxa"/>
            <w:vMerge w:val="restart"/>
          </w:tcPr>
          <w:p w:rsidR="00CB3CB1" w:rsidRPr="00DB6FE6" w:rsidRDefault="00CB3CB1" w:rsidP="00CA42E7">
            <w:pPr>
              <w:spacing w:before="360" w:after="24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หมู่ที่</w:t>
            </w:r>
          </w:p>
        </w:tc>
        <w:tc>
          <w:tcPr>
            <w:tcW w:w="1985" w:type="dxa"/>
            <w:vMerge w:val="restart"/>
          </w:tcPr>
          <w:p w:rsidR="00CB3CB1" w:rsidRPr="00DB6FE6" w:rsidRDefault="00CB3CB1" w:rsidP="00CA42E7">
            <w:pPr>
              <w:spacing w:before="360" w:after="24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ชื่อหมู่บ้าน</w:t>
            </w:r>
          </w:p>
        </w:tc>
        <w:tc>
          <w:tcPr>
            <w:tcW w:w="1984" w:type="dxa"/>
            <w:vMerge w:val="restart"/>
          </w:tcPr>
          <w:p w:rsidR="00CB3CB1" w:rsidRPr="00DB6FE6" w:rsidRDefault="00F46A96" w:rsidP="00CA42E7">
            <w:pPr>
              <w:spacing w:before="360" w:after="24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จำนวนครัวเรือน</w:t>
            </w:r>
          </w:p>
        </w:tc>
        <w:tc>
          <w:tcPr>
            <w:tcW w:w="4189" w:type="dxa"/>
            <w:gridSpan w:val="3"/>
            <w:tcBorders>
              <w:bottom w:val="single" w:sz="4" w:space="0" w:color="auto"/>
            </w:tcBorders>
          </w:tcPr>
          <w:p w:rsidR="00CB3CB1" w:rsidRPr="00DB6FE6" w:rsidRDefault="00CB3CB1" w:rsidP="00CA42E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จำนวนประชากร</w:t>
            </w:r>
          </w:p>
        </w:tc>
      </w:tr>
      <w:tr w:rsidR="00CB3CB1" w:rsidRPr="00DB6FE6" w:rsidTr="00196DE1">
        <w:trPr>
          <w:trHeight w:val="445"/>
        </w:trPr>
        <w:tc>
          <w:tcPr>
            <w:tcW w:w="992" w:type="dxa"/>
            <w:vMerge/>
          </w:tcPr>
          <w:p w:rsidR="00CB3CB1" w:rsidRPr="00DB6FE6" w:rsidRDefault="00CB3CB1" w:rsidP="00CA42E7">
            <w:pPr>
              <w:spacing w:after="24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985" w:type="dxa"/>
            <w:vMerge/>
          </w:tcPr>
          <w:p w:rsidR="00CB3CB1" w:rsidRPr="00DB6FE6" w:rsidRDefault="00CB3CB1" w:rsidP="00CA42E7">
            <w:pPr>
              <w:spacing w:after="24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984" w:type="dxa"/>
            <w:vMerge/>
          </w:tcPr>
          <w:p w:rsidR="00CB3CB1" w:rsidRPr="00DB6FE6" w:rsidRDefault="00CB3CB1" w:rsidP="00CA42E7">
            <w:pPr>
              <w:spacing w:after="240"/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</w:tcPr>
          <w:p w:rsidR="00CB3CB1" w:rsidRDefault="00CB3CB1" w:rsidP="008E64D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ชาย (คน)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CB1" w:rsidRDefault="00CB3CB1" w:rsidP="008E64D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หญิง (คน)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:rsidR="00CB3CB1" w:rsidRDefault="00CB3CB1" w:rsidP="008E64D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รวม (คน)</w:t>
            </w:r>
          </w:p>
        </w:tc>
      </w:tr>
      <w:tr w:rsidR="00CB3CB1" w:rsidRPr="00DB6FE6" w:rsidTr="00196DE1">
        <w:tc>
          <w:tcPr>
            <w:tcW w:w="992" w:type="dxa"/>
          </w:tcPr>
          <w:p w:rsidR="00CB3CB1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3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4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5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6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7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8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9</w:t>
            </w:r>
          </w:p>
          <w:p w:rsidR="00CA42E7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10</w:t>
            </w:r>
          </w:p>
          <w:p w:rsidR="00CA42E7" w:rsidRPr="00DB6FE6" w:rsidRDefault="00CA42E7" w:rsidP="00CA42E7">
            <w:pPr>
              <w:jc w:val="distribute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11</w:t>
            </w:r>
          </w:p>
        </w:tc>
        <w:tc>
          <w:tcPr>
            <w:tcW w:w="1985" w:type="dxa"/>
          </w:tcPr>
          <w:p w:rsidR="00CB3CB1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บ้านท่าควาย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บ้านคลองไทร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บ้านทุ่งเจ้าไชย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บ้านดอนมวง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บ้านในดอน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บ้านทุ่งนอก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บ้านโพธิ์เสด็จ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บ้านห้วยซำ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บ้านพังกำ</w:t>
            </w:r>
          </w:p>
          <w:p w:rsidR="00CA42E7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บ้านวังส้าน</w:t>
            </w:r>
          </w:p>
          <w:p w:rsidR="00CA42E7" w:rsidRPr="00DB6FE6" w:rsidRDefault="00CA42E7" w:rsidP="00823922">
            <w:pPr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บ้านเขากิว</w:t>
            </w:r>
          </w:p>
        </w:tc>
        <w:tc>
          <w:tcPr>
            <w:tcW w:w="1984" w:type="dxa"/>
          </w:tcPr>
          <w:p w:rsidR="00CB3CB1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185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195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268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119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336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185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201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217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208</w:t>
            </w:r>
          </w:p>
          <w:p w:rsidR="00823922" w:rsidRDefault="00823922" w:rsidP="00823922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127</w:t>
            </w:r>
          </w:p>
          <w:p w:rsidR="00823922" w:rsidRPr="00DB6FE6" w:rsidRDefault="00823922" w:rsidP="008E64D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150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CB3CB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293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245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478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149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500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280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321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315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344</w:t>
            </w:r>
          </w:p>
          <w:p w:rsidR="00196DE1" w:rsidRDefault="00196DE1" w:rsidP="00196DE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145</w:t>
            </w:r>
          </w:p>
          <w:p w:rsidR="00196DE1" w:rsidRPr="00DB6FE6" w:rsidRDefault="00196DE1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250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</w:tcPr>
          <w:p w:rsidR="00CB3CB1" w:rsidRDefault="00196DE1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307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231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476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175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504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298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342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338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322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84</w:t>
            </w:r>
          </w:p>
          <w:p w:rsidR="00196DE1" w:rsidRPr="00DB6FE6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267</w:t>
            </w:r>
          </w:p>
        </w:tc>
        <w:tc>
          <w:tcPr>
            <w:tcW w:w="1272" w:type="dxa"/>
            <w:tcBorders>
              <w:left w:val="single" w:sz="4" w:space="0" w:color="auto"/>
            </w:tcBorders>
          </w:tcPr>
          <w:p w:rsidR="00CB3CB1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600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476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954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324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1,004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578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663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653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666</w:t>
            </w:r>
          </w:p>
          <w:p w:rsidR="003D10B9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229</w:t>
            </w:r>
          </w:p>
          <w:p w:rsidR="003D10B9" w:rsidRPr="00DB6FE6" w:rsidRDefault="003D10B9" w:rsidP="003D10B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517</w:t>
            </w:r>
          </w:p>
        </w:tc>
      </w:tr>
      <w:tr w:rsidR="00A303F9" w:rsidRPr="00DB6FE6" w:rsidTr="009F4ABA">
        <w:tc>
          <w:tcPr>
            <w:tcW w:w="2977" w:type="dxa"/>
            <w:gridSpan w:val="2"/>
          </w:tcPr>
          <w:p w:rsidR="00A303F9" w:rsidRPr="00DB6FE6" w:rsidRDefault="00A303F9" w:rsidP="00A303F9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10B9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รวม</w:t>
            </w:r>
          </w:p>
        </w:tc>
        <w:tc>
          <w:tcPr>
            <w:tcW w:w="1984" w:type="dxa"/>
            <w:vAlign w:val="center"/>
          </w:tcPr>
          <w:p w:rsidR="00A303F9" w:rsidRPr="003D10B9" w:rsidRDefault="00A303F9" w:rsidP="00A303F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10B9">
              <w:rPr>
                <w:rFonts w:ascii="TH SarabunPSK" w:hAnsi="TH SarabunPSK" w:cs="TH SarabunPSK"/>
                <w:b/>
                <w:bCs/>
                <w:sz w:val="28"/>
                <w:cs/>
              </w:rPr>
              <w:t>2,1</w:t>
            </w:r>
            <w:r w:rsidRPr="003D10B9">
              <w:rPr>
                <w:rFonts w:ascii="TH SarabunPSK" w:hAnsi="TH SarabunPSK" w:cs="TH SarabunPSK"/>
                <w:b/>
                <w:bCs/>
                <w:sz w:val="28"/>
              </w:rPr>
              <w:t>91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A303F9" w:rsidRPr="003D10B9" w:rsidRDefault="00A303F9" w:rsidP="00A303F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10B9">
              <w:rPr>
                <w:rFonts w:ascii="TH SarabunPSK" w:hAnsi="TH SarabunPSK" w:cs="TH SarabunPSK"/>
                <w:b/>
                <w:bCs/>
                <w:sz w:val="28"/>
              </w:rPr>
              <w:t>3,320</w:t>
            </w:r>
          </w:p>
        </w:tc>
        <w:tc>
          <w:tcPr>
            <w:tcW w:w="13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03F9" w:rsidRPr="003D10B9" w:rsidRDefault="00A303F9" w:rsidP="00A303F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10B9">
              <w:rPr>
                <w:rFonts w:ascii="TH SarabunPSK" w:hAnsi="TH SarabunPSK" w:cs="TH SarabunPSK"/>
                <w:b/>
                <w:bCs/>
                <w:sz w:val="28"/>
              </w:rPr>
              <w:t>3,344</w:t>
            </w:r>
          </w:p>
        </w:tc>
        <w:tc>
          <w:tcPr>
            <w:tcW w:w="1272" w:type="dxa"/>
            <w:tcBorders>
              <w:left w:val="single" w:sz="4" w:space="0" w:color="auto"/>
            </w:tcBorders>
            <w:vAlign w:val="center"/>
          </w:tcPr>
          <w:p w:rsidR="00A303F9" w:rsidRPr="003D10B9" w:rsidRDefault="00A303F9" w:rsidP="00A303F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10B9">
              <w:rPr>
                <w:rFonts w:ascii="TH SarabunPSK" w:hAnsi="TH SarabunPSK" w:cs="TH SarabunPSK"/>
                <w:b/>
                <w:bCs/>
                <w:sz w:val="28"/>
              </w:rPr>
              <w:t>6,664</w:t>
            </w:r>
          </w:p>
        </w:tc>
      </w:tr>
    </w:tbl>
    <w:p w:rsidR="003667AB" w:rsidRPr="00DB6FE6" w:rsidRDefault="003667AB" w:rsidP="009B261E">
      <w:pPr>
        <w:spacing w:after="0" w:line="240" w:lineRule="auto"/>
        <w:ind w:firstLine="1440"/>
        <w:rPr>
          <w:rFonts w:ascii="TH SarabunPSK" w:hAnsi="TH SarabunPSK" w:cs="TH SarabunPSK"/>
          <w:color w:val="000000" w:themeColor="text1"/>
          <w:sz w:val="28"/>
        </w:rPr>
      </w:pPr>
    </w:p>
    <w:p w:rsidR="009B261E" w:rsidRPr="00352196" w:rsidRDefault="009B261E" w:rsidP="009B261E">
      <w:pPr>
        <w:spacing w:after="0"/>
        <w:jc w:val="thaiDistribute"/>
        <w:rPr>
          <w:rFonts w:ascii="TH SarabunPSK" w:hAnsi="TH SarabunPSK" w:cs="TH SarabunPSK"/>
          <w:i/>
          <w:iCs/>
          <w:color w:val="000000" w:themeColor="text1"/>
        </w:rPr>
      </w:pPr>
      <w:r w:rsidRPr="00352196">
        <w:rPr>
          <w:rFonts w:ascii="TH SarabunPSK" w:hAnsi="TH SarabunPSK" w:cs="TH SarabunPSK"/>
          <w:i/>
          <w:iCs/>
          <w:u w:val="single"/>
          <w:cs/>
        </w:rPr>
        <w:t>หมายเหตุ</w:t>
      </w:r>
      <w:r w:rsidRPr="00352196">
        <w:rPr>
          <w:rFonts w:ascii="TH SarabunPSK" w:hAnsi="TH SarabunPSK" w:cs="TH SarabunPSK"/>
          <w:i/>
          <w:iCs/>
          <w:cs/>
        </w:rPr>
        <w:t xml:space="preserve">  ข้อมูล  ณ  </w:t>
      </w:r>
      <w:r w:rsidRPr="00352196">
        <w:rPr>
          <w:rFonts w:ascii="TH SarabunPSK" w:hAnsi="TH SarabunPSK" w:cs="TH SarabunPSK"/>
          <w:i/>
          <w:iCs/>
          <w:color w:val="000000" w:themeColor="text1"/>
          <w:sz w:val="28"/>
          <w:cs/>
        </w:rPr>
        <w:t xml:space="preserve">วันที่   </w:t>
      </w:r>
      <w:r w:rsidRPr="00352196">
        <w:rPr>
          <w:rFonts w:ascii="TH SarabunPSK" w:hAnsi="TH SarabunPSK" w:cs="TH SarabunPSK"/>
          <w:i/>
          <w:iCs/>
          <w:color w:val="000000" w:themeColor="text1"/>
          <w:sz w:val="28"/>
        </w:rPr>
        <w:t>5</w:t>
      </w:r>
      <w:r w:rsidRPr="00352196">
        <w:rPr>
          <w:rFonts w:ascii="TH SarabunPSK" w:hAnsi="TH SarabunPSK" w:cs="TH SarabunPSK"/>
          <w:i/>
          <w:iCs/>
          <w:color w:val="000000" w:themeColor="text1"/>
        </w:rPr>
        <w:t xml:space="preserve"> </w:t>
      </w:r>
      <w:r w:rsidRPr="00352196">
        <w:rPr>
          <w:rFonts w:ascii="TH SarabunPSK" w:hAnsi="TH SarabunPSK" w:cs="TH SarabunPSK"/>
          <w:i/>
          <w:iCs/>
          <w:color w:val="000000" w:themeColor="text1"/>
          <w:cs/>
        </w:rPr>
        <w:t xml:space="preserve">  เดือน   มกราคม  พ</w:t>
      </w:r>
      <w:r w:rsidRPr="00352196">
        <w:rPr>
          <w:rFonts w:ascii="TH SarabunPSK" w:hAnsi="TH SarabunPSK" w:cs="TH SarabunPSK"/>
          <w:i/>
          <w:iCs/>
          <w:color w:val="000000" w:themeColor="text1"/>
        </w:rPr>
        <w:t>.</w:t>
      </w:r>
      <w:r w:rsidRPr="00352196">
        <w:rPr>
          <w:rFonts w:ascii="TH SarabunPSK" w:hAnsi="TH SarabunPSK" w:cs="TH SarabunPSK"/>
          <w:i/>
          <w:iCs/>
          <w:color w:val="000000" w:themeColor="text1"/>
          <w:cs/>
        </w:rPr>
        <w:t>ศ</w:t>
      </w:r>
      <w:r w:rsidRPr="00352196">
        <w:rPr>
          <w:rFonts w:ascii="TH SarabunPSK" w:hAnsi="TH SarabunPSK" w:cs="TH SarabunPSK"/>
          <w:i/>
          <w:iCs/>
          <w:color w:val="000000" w:themeColor="text1"/>
        </w:rPr>
        <w:t xml:space="preserve">. </w:t>
      </w:r>
      <w:r w:rsidRPr="00352196">
        <w:rPr>
          <w:rFonts w:ascii="TH SarabunPSK" w:hAnsi="TH SarabunPSK" w:cs="TH SarabunPSK"/>
          <w:i/>
          <w:iCs/>
          <w:color w:val="000000" w:themeColor="text1"/>
          <w:sz w:val="28"/>
        </w:rPr>
        <w:t xml:space="preserve"> 25</w:t>
      </w:r>
      <w:r w:rsidRPr="00352196">
        <w:rPr>
          <w:rFonts w:ascii="TH SarabunPSK" w:hAnsi="TH SarabunPSK" w:cs="TH SarabunPSK"/>
          <w:i/>
          <w:iCs/>
          <w:color w:val="000000" w:themeColor="text1"/>
          <w:sz w:val="28"/>
          <w:cs/>
        </w:rPr>
        <w:t>60</w:t>
      </w:r>
      <w:r w:rsidRPr="00352196">
        <w:rPr>
          <w:rFonts w:ascii="TH SarabunPSK" w:hAnsi="TH SarabunPSK" w:cs="TH SarabunPSK"/>
          <w:i/>
          <w:iCs/>
          <w:color w:val="000000" w:themeColor="text1"/>
          <w:sz w:val="28"/>
        </w:rPr>
        <w:t xml:space="preserve">  </w:t>
      </w:r>
      <w:r w:rsidRPr="00352196">
        <w:rPr>
          <w:rFonts w:ascii="TH SarabunPSK" w:hAnsi="TH SarabunPSK" w:cs="TH SarabunPSK"/>
          <w:i/>
          <w:iCs/>
          <w:color w:val="000000" w:themeColor="text1"/>
        </w:rPr>
        <w:t xml:space="preserve">    </w:t>
      </w:r>
    </w:p>
    <w:p w:rsidR="0034717C" w:rsidRPr="009B261E" w:rsidRDefault="009B261E" w:rsidP="009B261E">
      <w:pPr>
        <w:spacing w:after="24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i/>
          <w:iCs/>
          <w:cs/>
        </w:rPr>
        <w:t xml:space="preserve"> </w:t>
      </w:r>
      <w:r w:rsidRPr="00352196">
        <w:rPr>
          <w:rFonts w:ascii="TH SarabunPSK" w:hAnsi="TH SarabunPSK" w:cs="TH SarabunPSK"/>
          <w:i/>
          <w:iCs/>
          <w:cs/>
        </w:rPr>
        <w:t>ที่มาของข้อมูล  งานทะเบียนท้องถิ่น   ที่ว่าการอำเภอสิชล  จังหวัดนครศรีธรร</w:t>
      </w:r>
      <w:r>
        <w:rPr>
          <w:rFonts w:ascii="TH SarabunPSK" w:hAnsi="TH SarabunPSK" w:cs="TH SarabunPSK" w:hint="cs"/>
          <w:i/>
          <w:iCs/>
          <w:cs/>
        </w:rPr>
        <w:t>มราช</w:t>
      </w:r>
    </w:p>
    <w:p w:rsidR="0070559C" w:rsidRPr="00E654AE" w:rsidRDefault="0070559C" w:rsidP="00693902">
      <w:pPr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 xml:space="preserve">4. 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สภาพทางสังคม</w:t>
      </w:r>
    </w:p>
    <w:p w:rsidR="0070559C" w:rsidRPr="00E654AE" w:rsidRDefault="0070559C" w:rsidP="00693902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4.1  การศึกษา</w:t>
      </w:r>
    </w:p>
    <w:p w:rsidR="0070559C" w:rsidRPr="00E654AE" w:rsidRDefault="0070559C" w:rsidP="00693902">
      <w:pPr>
        <w:spacing w:after="0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u w:val="single"/>
          <w:cs/>
        </w:rPr>
        <w:t>การศึกษา</w:t>
      </w:r>
      <w:r w:rsidRPr="00E654AE">
        <w:rPr>
          <w:rFonts w:ascii="TH SarabunPSK" w:hAnsi="TH SarabunPSK" w:cs="TH SarabunPSK"/>
          <w:sz w:val="30"/>
          <w:szCs w:val="30"/>
          <w:cs/>
        </w:rPr>
        <w:t xml:space="preserve"> ในเขตพื้นที่องค์การบริหารส่วนตำบลฉลอง มีสถานศึกษาแบ่งออกเป็น</w:t>
      </w:r>
    </w:p>
    <w:p w:rsidR="0070559C" w:rsidRPr="00E654AE" w:rsidRDefault="0070559C" w:rsidP="0069390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- ระดับเด็กเล็กก่อนวัยเรียน การพัฒนาการสำหรับเด็กเล็กก่อนวัยเรียนในเขตพื้นที่องค์การบริหารส่วนตำบลฉลอง มีสถานศึกษาก่อนวัยเรียนส</w:t>
      </w:r>
      <w:r w:rsidR="00693902" w:rsidRPr="00E654AE">
        <w:rPr>
          <w:rFonts w:ascii="TH SarabunPSK" w:hAnsi="TH SarabunPSK" w:cs="TH SarabunPSK"/>
          <w:sz w:val="30"/>
          <w:szCs w:val="30"/>
          <w:cs/>
        </w:rPr>
        <w:t>ังกัดองค์การบริหารส่วนตำบลฉลอง</w:t>
      </w:r>
      <w:r w:rsidRPr="00E654AE">
        <w:rPr>
          <w:rFonts w:ascii="TH SarabunPSK" w:hAnsi="TH SarabunPSK" w:cs="TH SarabunPSK"/>
          <w:sz w:val="30"/>
          <w:szCs w:val="30"/>
          <w:cs/>
        </w:rPr>
        <w:t>ได้แก่ ศูนย์พัฒนาเด็กเล็กองค์การบริหารส่วนตำบลฉลอง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</w:p>
    <w:p w:rsidR="0070559C" w:rsidRPr="00E654AE" w:rsidRDefault="0070559C" w:rsidP="0069390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- ระดับประถมศึกษา มีโรงเรียนประถมศึกษา 4 แห่ง ได้แก่ โรงเรียนวัดสุธรรมาราม, โรงเรียนบ้านน้ำขาว, โรงเรียนวัดคงคาเลียบและโรงเรียนวัดกลาง</w:t>
      </w:r>
    </w:p>
    <w:p w:rsidR="0070559C" w:rsidRPr="00E654AE" w:rsidRDefault="0070559C" w:rsidP="0069390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- ระดับมัธยมศึกษา มีโรงเรียนมัธยมศึกษา 1 แห่ง ได้แก่ โรงเรียนฉลองรัฐราษฎร์อุทิศ</w:t>
      </w:r>
    </w:p>
    <w:p w:rsidR="0070559C" w:rsidRPr="00E654AE" w:rsidRDefault="0070559C" w:rsidP="0069390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- โรงเรียนสังกัดสำนักงานคณะกรรมการศึกษาเอกชน  2 แห่ง ได้แก่ โรงเรียนเลิศปัญญาวิทยและโรงเรียนมีสิทธิ์ศึกษา</w:t>
      </w:r>
    </w:p>
    <w:p w:rsidR="0070559C" w:rsidRPr="00E654AE" w:rsidRDefault="0070559C" w:rsidP="00693902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นอกจากนี้ ยังมีที่อ่านหนังสือพิมพ์ประจำหมู่บ้านและห้องสมุดประชาชนในพื้นที่ตำบลฉลองอีกจำนวน 9 แห่ง</w:t>
      </w:r>
    </w:p>
    <w:p w:rsidR="0070559C" w:rsidRPr="00E654AE" w:rsidRDefault="0070559C" w:rsidP="00693902">
      <w:pPr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4.2  สาธารณสุข</w:t>
      </w:r>
    </w:p>
    <w:p w:rsidR="0070559C" w:rsidRDefault="0070559C" w:rsidP="00693902">
      <w:pPr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การให้บริการทางด้านสาธารณสุข มีโรงพยาบาลส่งเสริมสุขภาพตำบล (รพ.สต.) จำนวน ๑ แห่ง ได้แก่ โรงพยาบาลส่งเสริมสุขภาพตำบลบ้านในดอน และโรงพยาบาลส่งเสริมสุขภาพตำบลบ้านท่าควาย</w:t>
      </w:r>
    </w:p>
    <w:p w:rsidR="00930CE7" w:rsidRPr="00E654AE" w:rsidRDefault="00930CE7" w:rsidP="00693902">
      <w:pPr>
        <w:spacing w:after="0"/>
        <w:jc w:val="thaiDistribute"/>
        <w:rPr>
          <w:rFonts w:ascii="TH SarabunPSK" w:hAnsi="TH SarabunPSK" w:cs="TH SarabunPSK"/>
          <w:sz w:val="30"/>
          <w:szCs w:val="30"/>
        </w:rPr>
      </w:pPr>
    </w:p>
    <w:p w:rsidR="0070559C" w:rsidRPr="00E654AE" w:rsidRDefault="0070559C" w:rsidP="00693902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4.3  อาชญากรรม</w:t>
      </w:r>
    </w:p>
    <w:p w:rsidR="0070559C" w:rsidRPr="00E654AE" w:rsidRDefault="0070559C" w:rsidP="00693902">
      <w:pPr>
        <w:spacing w:after="0"/>
        <w:ind w:left="1440"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-</w:t>
      </w:r>
    </w:p>
    <w:p w:rsidR="0070559C" w:rsidRPr="00E654AE" w:rsidRDefault="0070559C" w:rsidP="00693902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  <w:t>4.4  ยาเสพติด</w:t>
      </w:r>
    </w:p>
    <w:p w:rsidR="0070559C" w:rsidRPr="00E654AE" w:rsidRDefault="0070559C" w:rsidP="00693902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  <w:t>-</w:t>
      </w:r>
    </w:p>
    <w:p w:rsidR="0070559C" w:rsidRPr="00E654AE" w:rsidRDefault="0070559C" w:rsidP="00693902">
      <w:pPr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  <w:t>4.5 การสังคมสงเคราะห์</w:t>
      </w:r>
    </w:p>
    <w:p w:rsidR="00693902" w:rsidRPr="00E654AE" w:rsidRDefault="0070559C" w:rsidP="00693902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อบต. ฉลองมีการดำเนินการด้านสังคมสงเคราะห์ มีการดำเนินการจ่ายเบี้ยยังชีพให้กับผู้สูงอายุ ผู้พิการและผู้ป่วยเอดส์ การรับลงทะเบียนและประสานโครงการเงินอุดหนุนเพื่อการเลี้ยงดูเด็กแรกเกิด และมีการจัดตั้งศูนย์ช่วยเหลือสังคม (</w:t>
      </w:r>
      <w:r w:rsidRPr="00E654AE">
        <w:rPr>
          <w:rFonts w:ascii="TH SarabunPSK" w:hAnsi="TH SarabunPSK" w:cs="TH SarabunPSK"/>
          <w:sz w:val="30"/>
          <w:szCs w:val="30"/>
        </w:rPr>
        <w:t>OSCC</w:t>
      </w:r>
      <w:r w:rsidRPr="00E654AE">
        <w:rPr>
          <w:rFonts w:ascii="TH SarabunPSK" w:hAnsi="TH SarabunPSK" w:cs="TH SarabunPSK"/>
          <w:sz w:val="30"/>
          <w:szCs w:val="30"/>
          <w:cs/>
        </w:rPr>
        <w:t>)</w:t>
      </w:r>
    </w:p>
    <w:p w:rsidR="0070559C" w:rsidRPr="00E654AE" w:rsidRDefault="0070559C" w:rsidP="00693902">
      <w:pPr>
        <w:spacing w:before="240" w:after="0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 xml:space="preserve">5. ระบบบริการพื้นฐาน  </w:t>
      </w:r>
    </w:p>
    <w:p w:rsidR="0070559C" w:rsidRPr="00E654AE" w:rsidRDefault="0070559C" w:rsidP="00693902">
      <w:pPr>
        <w:spacing w:after="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</w:rPr>
        <w:tab/>
        <w:t xml:space="preserve">5.1  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การคมนาคมขนส่ง</w:t>
      </w:r>
    </w:p>
    <w:p w:rsidR="0070559C" w:rsidRPr="00E654AE" w:rsidRDefault="0070559C" w:rsidP="00693902">
      <w:pPr>
        <w:spacing w:after="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การคมนาคม อาศัยทางบกเป็นหลักในการสัญจรไปมาได้ทั้งปี ตำบลฉลองมีถนนติดต่อระหว่างหมู่บ้านต่างๆ จำนวน  83 สาย แยกเป็น</w:t>
      </w:r>
    </w:p>
    <w:p w:rsidR="0070559C" w:rsidRPr="00E654AE" w:rsidRDefault="0070559C" w:rsidP="00693902">
      <w:pPr>
        <w:spacing w:after="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  <w:t xml:space="preserve">-  </w:t>
      </w:r>
      <w:r w:rsidRPr="00E654AE">
        <w:rPr>
          <w:rFonts w:ascii="TH SarabunPSK" w:hAnsi="TH SarabunPSK" w:cs="TH SarabunPSK"/>
          <w:sz w:val="30"/>
          <w:szCs w:val="30"/>
          <w:cs/>
        </w:rPr>
        <w:t>ถนนลาดยาง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="00930CE7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Pr="00E654AE">
        <w:rPr>
          <w:rFonts w:ascii="TH SarabunPSK" w:hAnsi="TH SarabunPSK" w:cs="TH SarabunPSK"/>
          <w:sz w:val="30"/>
          <w:szCs w:val="30"/>
          <w:cs/>
        </w:rPr>
        <w:t xml:space="preserve">8 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สาย</w:t>
      </w:r>
    </w:p>
    <w:p w:rsidR="0070559C" w:rsidRPr="00E654AE" w:rsidRDefault="00693902" w:rsidP="00693902">
      <w:pPr>
        <w:spacing w:after="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-  ถนนคอนกรีต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="00930CE7">
        <w:rPr>
          <w:rFonts w:ascii="TH SarabunPSK" w:hAnsi="TH SarabunPSK" w:cs="TH SarabunPSK" w:hint="cs"/>
          <w:sz w:val="30"/>
          <w:szCs w:val="30"/>
          <w:cs/>
        </w:rPr>
        <w:tab/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>27</w:t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ab/>
        <w:t>สาย</w:t>
      </w:r>
    </w:p>
    <w:p w:rsidR="0070559C" w:rsidRPr="00E654AE" w:rsidRDefault="0070559C" w:rsidP="00693902">
      <w:pPr>
        <w:spacing w:after="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-  ถนนหินคลุก/ลูกรัง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48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สาย</w:t>
      </w:r>
    </w:p>
    <w:p w:rsidR="0070559C" w:rsidRPr="00E654AE" w:rsidRDefault="0070559C" w:rsidP="00693902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5.2  การไฟฟ้า</w:t>
      </w:r>
    </w:p>
    <w:p w:rsidR="0070559C" w:rsidRPr="00E654AE" w:rsidRDefault="0070559C" w:rsidP="0069390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รับผิดชอบและดำเนินการโดยการไฟฟ้าส่วนภูมิภาคสาขาอำเภอสิชล  ในปัจจุบันสามารถให้บริการได้ครอบคลุมทั่วทุกหมู่บ้าน แต่ยังไม่ทั่วถึงทุกครัวเรือน</w:t>
      </w:r>
    </w:p>
    <w:p w:rsidR="0070559C" w:rsidRPr="00E654AE" w:rsidRDefault="0070559C" w:rsidP="00693902">
      <w:pPr>
        <w:spacing w:before="120"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5.3  การประปา</w:t>
      </w:r>
    </w:p>
    <w:p w:rsidR="0070559C" w:rsidRPr="00E654AE" w:rsidRDefault="0070559C" w:rsidP="00693902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มีการใช้ระบบประปาหมู่บ้าน / ระบบประปาภูเขา แต่ยังไม่ทั่วถึงทุกครัวเรือน</w:t>
      </w:r>
    </w:p>
    <w:p w:rsidR="0070559C" w:rsidRPr="00E654AE" w:rsidRDefault="0070559C" w:rsidP="00693902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5.4  โทรศัพท์</w:t>
      </w:r>
    </w:p>
    <w:p w:rsidR="0070559C" w:rsidRPr="00E654AE" w:rsidRDefault="0070559C" w:rsidP="0069390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 xml:space="preserve">ในเขตพื้นที่องค์การบริหารส่วนตำบลฉลอง มีการสื่อสารที่สำคัญได้แก่  โทรศัพท์บ้านและโทรศัพท์เคลื่อนที่ และมีเครือข่ายของโทรศัพท์เคลื่อนที่ที่ใช้ได้อย่างมีประสิทธิภาพ ได้แก่ </w:t>
      </w:r>
      <w:r w:rsidRPr="00E654AE">
        <w:rPr>
          <w:rFonts w:ascii="TH SarabunPSK" w:hAnsi="TH SarabunPSK" w:cs="TH SarabunPSK"/>
          <w:sz w:val="30"/>
          <w:szCs w:val="30"/>
        </w:rPr>
        <w:t xml:space="preserve">AIS, DTAC </w:t>
      </w:r>
      <w:r w:rsidRPr="00E654AE">
        <w:rPr>
          <w:rFonts w:ascii="TH SarabunPSK" w:hAnsi="TH SarabunPSK" w:cs="TH SarabunPSK"/>
          <w:sz w:val="30"/>
          <w:szCs w:val="30"/>
          <w:cs/>
        </w:rPr>
        <w:t xml:space="preserve">และ </w:t>
      </w:r>
      <w:r w:rsidRPr="00E654AE">
        <w:rPr>
          <w:rFonts w:ascii="TH SarabunPSK" w:hAnsi="TH SarabunPSK" w:cs="TH SarabunPSK"/>
          <w:sz w:val="30"/>
          <w:szCs w:val="30"/>
        </w:rPr>
        <w:t>True</w:t>
      </w:r>
    </w:p>
    <w:p w:rsidR="0070559C" w:rsidRPr="00E654AE" w:rsidRDefault="0070559C" w:rsidP="00693902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</w:rPr>
        <w:t xml:space="preserve">5.5 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 xml:space="preserve"> ไปรษณีย์หรือการสื่อสารหรือการขนส่ง และวัสดุ ครุภัณฑ์</w:t>
      </w:r>
    </w:p>
    <w:p w:rsidR="0070559C" w:rsidRPr="00E654AE" w:rsidRDefault="0070559C" w:rsidP="00693902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ab/>
        <w:t xml:space="preserve">-  </w:t>
      </w:r>
      <w:r w:rsidRPr="00E654AE">
        <w:rPr>
          <w:rFonts w:ascii="TH SarabunPSK" w:hAnsi="TH SarabunPSK" w:cs="TH SarabunPSK"/>
          <w:sz w:val="30"/>
          <w:szCs w:val="30"/>
          <w:cs/>
        </w:rPr>
        <w:t xml:space="preserve">ที่ทำการไปรษณีย์โทรเลข  </w:t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  <w:t xml:space="preserve">-  </w:t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แห่ง</w:t>
      </w:r>
    </w:p>
    <w:p w:rsidR="0070559C" w:rsidRPr="00E654AE" w:rsidRDefault="0070559C" w:rsidP="0069390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 xml:space="preserve">-  </w:t>
      </w:r>
      <w:r w:rsidRPr="00E654AE">
        <w:rPr>
          <w:rFonts w:ascii="TH SarabunPSK" w:hAnsi="TH SarabunPSK" w:cs="TH SarabunPSK"/>
          <w:sz w:val="30"/>
          <w:szCs w:val="30"/>
          <w:cs/>
        </w:rPr>
        <w:t>โทรศัพท์สาธารณะ</w:t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-</w:t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แห่ง</w:t>
      </w:r>
    </w:p>
    <w:p w:rsidR="0070559C" w:rsidRPr="00E654AE" w:rsidRDefault="0070559C" w:rsidP="00693902">
      <w:pPr>
        <w:spacing w:line="240" w:lineRule="auto"/>
        <w:ind w:left="72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 xml:space="preserve">-  </w:t>
      </w:r>
      <w:r w:rsidRPr="00E654AE">
        <w:rPr>
          <w:rFonts w:ascii="TH SarabunPSK" w:hAnsi="TH SarabunPSK" w:cs="TH SarabunPSK"/>
          <w:sz w:val="30"/>
          <w:szCs w:val="30"/>
          <w:cs/>
        </w:rPr>
        <w:t>อินเตอร์เน็ตตำบล ณ ที่ทำการองค์การบริหารส่วนตำบลฉลอง</w:t>
      </w:r>
    </w:p>
    <w:p w:rsidR="0070559C" w:rsidRPr="00E654AE" w:rsidRDefault="0070559C" w:rsidP="00693902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 xml:space="preserve">6. 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 xml:space="preserve"> ระบบเศรษฐกิจ</w:t>
      </w:r>
    </w:p>
    <w:p w:rsidR="0070559C" w:rsidRPr="00E654AE" w:rsidRDefault="0070559C" w:rsidP="00693902">
      <w:pPr>
        <w:spacing w:before="120"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6.1  การเกษตร</w:t>
      </w:r>
    </w:p>
    <w:p w:rsidR="0070559C" w:rsidRPr="00E654AE" w:rsidRDefault="0070559C" w:rsidP="00693902">
      <w:pPr>
        <w:spacing w:line="240" w:lineRule="auto"/>
        <w:ind w:firstLine="144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 xml:space="preserve">ในปัจจุบันประชากรในเขตพื้นที่ตำบลฉลอง </w:t>
      </w:r>
      <w:r w:rsidR="00693902" w:rsidRPr="00E654AE">
        <w:rPr>
          <w:rFonts w:ascii="TH SarabunPSK" w:hAnsi="TH SarabunPSK" w:cs="TH SarabunPSK"/>
          <w:sz w:val="30"/>
          <w:szCs w:val="30"/>
          <w:cs/>
        </w:rPr>
        <w:t>ส่วนใหญ่ ประกอบอาชีพทางการเกษตร</w:t>
      </w:r>
      <w:r w:rsidRPr="00E654AE">
        <w:rPr>
          <w:rFonts w:ascii="TH SarabunPSK" w:hAnsi="TH SarabunPSK" w:cs="TH SarabunPSK"/>
          <w:sz w:val="30"/>
          <w:szCs w:val="30"/>
          <w:cs/>
        </w:rPr>
        <w:t>มีการเพาะปลูกพืชเศรษฐกิจที่สำคัญ ได้แก่ ยางพารา ปาล์มน้ำมัน ข้าว และสวนผลไม้ เช่น ทุเรียน มังคุด เงาะ ลองกอง ลางสาด ฯลฯ</w:t>
      </w:r>
    </w:p>
    <w:p w:rsidR="0070559C" w:rsidRPr="00E654AE" w:rsidRDefault="0070559C" w:rsidP="003F4DEB">
      <w:pPr>
        <w:spacing w:before="120" w:after="0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  <w:t>6.2  การประมง</w:t>
      </w:r>
    </w:p>
    <w:p w:rsidR="0070559C" w:rsidRPr="00E654AE" w:rsidRDefault="0070559C" w:rsidP="00693902">
      <w:pPr>
        <w:spacing w:after="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มีเกษตรกรบางพื้นที่ประกอบการอาชีพการเลี้ยงปลา</w:t>
      </w:r>
    </w:p>
    <w:p w:rsidR="0070559C" w:rsidRPr="00E654AE" w:rsidRDefault="0070559C" w:rsidP="003F4DEB">
      <w:pPr>
        <w:spacing w:before="120"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  <w:t>6.3  การปศุสัตว์</w:t>
      </w:r>
    </w:p>
    <w:p w:rsidR="0070559C" w:rsidRPr="00E654AE" w:rsidRDefault="0070559C" w:rsidP="003F4DE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มีเกษตรกรบางพื้นที่ประกอบอาชีพการเลี้ยงสัตว์ เช่น หมู ไก่ โค กระบือ</w:t>
      </w:r>
    </w:p>
    <w:p w:rsidR="0070559C" w:rsidRPr="00E654AE" w:rsidRDefault="0070559C" w:rsidP="003F4DEB">
      <w:pPr>
        <w:spacing w:before="120" w:after="0" w:line="240" w:lineRule="auto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6.4  การบริการ</w:t>
      </w:r>
    </w:p>
    <w:p w:rsidR="0070559C" w:rsidRPr="00E654AE" w:rsidRDefault="0070559C" w:rsidP="003F4DE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 xml:space="preserve">มีสถานประกอบการด้านการบริการ เช่น เสริมสวย, อู่ซ่อมรถยนต์/รถจักรยานยนต์, ร้านผลิตกรอบรูป, ร้านเช่าเต็นท์ เครื่องเสียง โต๊ะ เก้าอี้และการบริการอื่นๆ </w:t>
      </w:r>
    </w:p>
    <w:p w:rsidR="0070559C" w:rsidRPr="00E654AE" w:rsidRDefault="0070559C" w:rsidP="003F4DEB">
      <w:pPr>
        <w:spacing w:before="120"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6.5  การท่องเที่ยว</w:t>
      </w:r>
    </w:p>
    <w:p w:rsidR="0070559C" w:rsidRPr="00E654AE" w:rsidRDefault="0070559C" w:rsidP="003F4DEB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มีแหล่งท่องเที่ยวที่สำคัญได้แก่</w:t>
      </w:r>
    </w:p>
    <w:p w:rsidR="0070559C" w:rsidRPr="00E654AE" w:rsidRDefault="0070559C" w:rsidP="003F4DEB">
      <w:pPr>
        <w:spacing w:after="0" w:line="240" w:lineRule="auto"/>
        <w:ind w:left="720" w:firstLine="72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 xml:space="preserve">  -  แหล่งท่องเที่ยวด้านธรรมชาติ เช่น น้ำตกหนานเตย</w:t>
      </w:r>
    </w:p>
    <w:p w:rsidR="0070559C" w:rsidRPr="00E654AE" w:rsidRDefault="0070559C" w:rsidP="003F4DEB">
      <w:pPr>
        <w:spacing w:after="0" w:line="240" w:lineRule="auto"/>
        <w:ind w:left="720" w:firstLine="72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 xml:space="preserve">  -  แหล่งท่องเที่ยวด้านศาสนา/วัฒนธรรม เช่น วัดเจดีย์, ถ้ำเขาโพรงฝั่งตะวันตก </w:t>
      </w:r>
    </w:p>
    <w:p w:rsidR="0070559C" w:rsidRPr="00E654AE" w:rsidRDefault="0070559C" w:rsidP="003F4DEB">
      <w:pPr>
        <w:spacing w:before="120" w:after="0" w:line="240" w:lineRule="auto"/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 xml:space="preserve">6.6  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อุตสาหกรรม</w:t>
      </w:r>
    </w:p>
    <w:p w:rsidR="0070559C" w:rsidRPr="00E654AE" w:rsidRDefault="0070559C" w:rsidP="003F4DEB">
      <w:pPr>
        <w:spacing w:after="0" w:line="240" w:lineRule="auto"/>
        <w:ind w:firstLine="144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การอุตสาหกรรมในเขตพื้นที่ตำบลฉลอง จะมีโรงรมยาง, โรงสีข้าวและโรงแปรรูปยางแผ่น</w:t>
      </w:r>
    </w:p>
    <w:p w:rsidR="0070559C" w:rsidRPr="00E654AE" w:rsidRDefault="0070559C" w:rsidP="003F4DEB">
      <w:pPr>
        <w:spacing w:before="120" w:after="0"/>
        <w:ind w:firstLine="72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 xml:space="preserve">6.7  การพาณิชย์และกลุ่มอาชีพ  </w:t>
      </w:r>
    </w:p>
    <w:p w:rsidR="0070559C" w:rsidRPr="00E654AE" w:rsidRDefault="0070559C" w:rsidP="003E79D4">
      <w:pPr>
        <w:spacing w:after="0" w:line="240" w:lineRule="auto"/>
        <w:ind w:left="720" w:firstLine="720"/>
        <w:jc w:val="distribute"/>
        <w:rPr>
          <w:rFonts w:ascii="TH SarabunPSK" w:hAnsi="TH SarabunPSK" w:cs="TH SarabunPSK"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สถานประกอบการด้านพาณิชย์และกลุ่มอาชีพในเขตพื้นที่ตำบลฉลอง ได้แก่</w:t>
      </w:r>
    </w:p>
    <w:p w:rsidR="0070559C" w:rsidRPr="00E654AE" w:rsidRDefault="0070559C" w:rsidP="00084BEB">
      <w:pPr>
        <w:spacing w:after="0" w:line="240" w:lineRule="auto"/>
        <w:jc w:val="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-</w:t>
      </w:r>
      <w:r w:rsidR="00B60217">
        <w:rPr>
          <w:rFonts w:ascii="TH SarabunPSK" w:hAnsi="TH SarabunPSK" w:cs="TH SarabunPSK"/>
          <w:sz w:val="30"/>
          <w:szCs w:val="30"/>
          <w:cs/>
        </w:rPr>
        <w:t xml:space="preserve">  สถานีบริการน้ำมัน</w:t>
      </w:r>
      <w:r w:rsidR="00B60217">
        <w:rPr>
          <w:rFonts w:ascii="TH SarabunPSK" w:hAnsi="TH SarabunPSK" w:cs="TH SarabunPSK"/>
          <w:sz w:val="30"/>
          <w:szCs w:val="30"/>
          <w:cs/>
        </w:rPr>
        <w:tab/>
      </w:r>
      <w:r w:rsidR="00B60217">
        <w:rPr>
          <w:rFonts w:ascii="TH SarabunPSK" w:hAnsi="TH SarabunPSK" w:cs="TH SarabunPSK"/>
          <w:sz w:val="30"/>
          <w:szCs w:val="30"/>
          <w:cs/>
        </w:rPr>
        <w:tab/>
      </w:r>
      <w:r w:rsidR="003E79D4" w:rsidRPr="00E654AE">
        <w:rPr>
          <w:rFonts w:ascii="TH SarabunPSK" w:hAnsi="TH SarabunPSK" w:cs="TH SarabunPSK"/>
          <w:sz w:val="30"/>
          <w:szCs w:val="30"/>
          <w:cs/>
        </w:rPr>
        <w:t xml:space="preserve">จำนวน  </w:t>
      </w:r>
      <w:r w:rsidR="003E79D4" w:rsidRPr="00E654AE">
        <w:rPr>
          <w:rFonts w:ascii="TH SarabunPSK" w:hAnsi="TH SarabunPSK" w:cs="TH SarabunPSK"/>
          <w:sz w:val="30"/>
          <w:szCs w:val="30"/>
          <w:cs/>
        </w:rPr>
        <w:tab/>
        <w:t xml:space="preserve"> </w:t>
      </w:r>
      <w:r w:rsidR="005015D3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084BEB" w:rsidRPr="00E654AE">
        <w:rPr>
          <w:rFonts w:ascii="TH SarabunPSK" w:hAnsi="TH SarabunPSK" w:cs="TH SarabunPSK"/>
          <w:sz w:val="30"/>
          <w:szCs w:val="30"/>
          <w:cs/>
        </w:rPr>
        <w:t>4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 xml:space="preserve"> แห่ง</w:t>
      </w:r>
    </w:p>
    <w:p w:rsidR="0070559C" w:rsidRPr="00E654AE" w:rsidRDefault="0070559C" w:rsidP="00B60217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 xml:space="preserve">-  </w:t>
      </w:r>
      <w:r w:rsidR="00B60217">
        <w:rPr>
          <w:rFonts w:ascii="TH SarabunPSK" w:hAnsi="TH SarabunPSK" w:cs="TH SarabunPSK"/>
          <w:sz w:val="30"/>
          <w:szCs w:val="30"/>
          <w:cs/>
        </w:rPr>
        <w:t>ร้านค้าปลีก</w:t>
      </w:r>
      <w:r w:rsidR="00B60217">
        <w:rPr>
          <w:rFonts w:ascii="TH SarabunPSK" w:hAnsi="TH SarabunPSK" w:cs="TH SarabunPSK"/>
          <w:sz w:val="30"/>
          <w:szCs w:val="30"/>
          <w:cs/>
        </w:rPr>
        <w:tab/>
      </w:r>
      <w:r w:rsidR="00B60217">
        <w:rPr>
          <w:rFonts w:ascii="TH SarabunPSK" w:hAnsi="TH SarabunPSK" w:cs="TH SarabunPSK"/>
          <w:sz w:val="30"/>
          <w:szCs w:val="30"/>
          <w:cs/>
        </w:rPr>
        <w:tab/>
      </w:r>
      <w:r w:rsidR="00B60217">
        <w:rPr>
          <w:rFonts w:ascii="TH SarabunPSK" w:hAnsi="TH SarabunPSK" w:cs="TH SarabunPSK" w:hint="cs"/>
          <w:sz w:val="30"/>
          <w:szCs w:val="30"/>
          <w:cs/>
        </w:rPr>
        <w:tab/>
      </w:r>
      <w:r w:rsidR="005015D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84BEB" w:rsidRPr="00E654AE">
        <w:rPr>
          <w:rFonts w:ascii="TH SarabunPSK" w:hAnsi="TH SarabunPSK" w:cs="TH SarabunPSK"/>
          <w:sz w:val="30"/>
          <w:szCs w:val="30"/>
          <w:cs/>
        </w:rPr>
        <w:t>จำนวน</w:t>
      </w:r>
      <w:r w:rsidR="00084BEB" w:rsidRPr="00E654AE">
        <w:rPr>
          <w:rFonts w:ascii="TH SarabunPSK" w:hAnsi="TH SarabunPSK" w:cs="TH SarabunPSK"/>
          <w:sz w:val="30"/>
          <w:szCs w:val="30"/>
          <w:cs/>
        </w:rPr>
        <w:tab/>
      </w:r>
      <w:r w:rsidR="005015D3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Pr="00E654AE">
        <w:rPr>
          <w:rFonts w:ascii="TH SarabunPSK" w:hAnsi="TH SarabunPSK" w:cs="TH SarabunPSK"/>
          <w:sz w:val="30"/>
          <w:szCs w:val="30"/>
          <w:cs/>
        </w:rPr>
        <w:t>65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แห่ง</w:t>
      </w:r>
    </w:p>
    <w:p w:rsidR="0070559C" w:rsidRPr="00E654AE" w:rsidRDefault="00084BEB" w:rsidP="003E79D4">
      <w:pPr>
        <w:spacing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-  ร้านอาหารและเครื่องดื่ม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="005015D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015D3">
        <w:rPr>
          <w:rFonts w:ascii="TH SarabunPSK" w:hAnsi="TH SarabunPSK" w:cs="TH SarabunPSK"/>
          <w:sz w:val="30"/>
          <w:szCs w:val="30"/>
          <w:cs/>
        </w:rPr>
        <w:t>จำนวน</w:t>
      </w:r>
      <w:r w:rsidR="005015D3">
        <w:rPr>
          <w:rFonts w:ascii="TH SarabunPSK" w:hAnsi="TH SarabunPSK" w:cs="TH SarabunPSK"/>
          <w:sz w:val="30"/>
          <w:szCs w:val="30"/>
          <w:cs/>
        </w:rPr>
        <w:tab/>
        <w:t xml:space="preserve"> </w:t>
      </w:r>
      <w:r w:rsidR="005015D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1E2A46" w:rsidRPr="00E654AE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>10</w:t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ab/>
        <w:t>แห่ง</w:t>
      </w:r>
    </w:p>
    <w:p w:rsidR="0070559C" w:rsidRPr="00E654AE" w:rsidRDefault="001E2A46" w:rsidP="001E2A46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 xml:space="preserve">และมีการจัดตั้งกลุ่มอาชีพ ได้แก่ </w:t>
      </w:r>
    </w:p>
    <w:p w:rsidR="0070559C" w:rsidRPr="00E654AE" w:rsidRDefault="0070559C" w:rsidP="001E2A46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- กลุ่มเลี้ยงสุกร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จำนวน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3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กลุ่ม</w:t>
      </w:r>
    </w:p>
    <w:p w:rsidR="0070559C" w:rsidRPr="00E654AE" w:rsidRDefault="0070559C" w:rsidP="001E2A46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- กลุ่มเลี้ยงปลา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จำนวน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1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กลุ่ม</w:t>
      </w:r>
    </w:p>
    <w:p w:rsidR="0070559C" w:rsidRPr="00E654AE" w:rsidRDefault="0070559C" w:rsidP="001E2A46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- กลุ่มการทำลอบปู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จำนวน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6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กลุ่ม</w:t>
      </w:r>
    </w:p>
    <w:p w:rsidR="0070559C" w:rsidRPr="00E654AE" w:rsidRDefault="0070559C" w:rsidP="001E2A46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- กลุ่มตัดเย็บเสื้อผ้า</w:t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จำนวน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1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กลุ่ม</w:t>
      </w:r>
    </w:p>
    <w:p w:rsidR="0070559C" w:rsidRPr="00E654AE" w:rsidRDefault="001E2A46" w:rsidP="001E2A46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- กลุ่มเลี้ยงโคขุน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="005015D3">
        <w:rPr>
          <w:rFonts w:ascii="TH SarabunPSK" w:hAnsi="TH SarabunPSK" w:cs="TH SarabunPSK" w:hint="cs"/>
          <w:sz w:val="30"/>
          <w:szCs w:val="30"/>
          <w:cs/>
        </w:rPr>
        <w:tab/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>จำนวน</w:t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ab/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ab/>
        <w:t>1</w:t>
      </w:r>
      <w:r w:rsidR="0070559C" w:rsidRPr="00E654AE">
        <w:rPr>
          <w:rFonts w:ascii="TH SarabunPSK" w:hAnsi="TH SarabunPSK" w:cs="TH SarabunPSK"/>
          <w:sz w:val="30"/>
          <w:szCs w:val="30"/>
          <w:cs/>
        </w:rPr>
        <w:tab/>
        <w:t>กลุ่ม</w:t>
      </w:r>
    </w:p>
    <w:p w:rsidR="0070559C" w:rsidRPr="00E654AE" w:rsidRDefault="0070559C" w:rsidP="001E2A46">
      <w:pPr>
        <w:spacing w:before="120" w:after="0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6.8  แรงงาน</w:t>
      </w:r>
    </w:p>
    <w:p w:rsidR="001E2A46" w:rsidRPr="00E654AE" w:rsidRDefault="0070559C" w:rsidP="001E2A46">
      <w:pPr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แรงงานที่ใช้ในพื้นที่ตำบลฉลอง ส่วนใหญ่ประกอบอาชีพ รับจ้างทั่วไป</w:t>
      </w:r>
    </w:p>
    <w:p w:rsidR="001E2A46" w:rsidRPr="00E654AE" w:rsidRDefault="0070559C" w:rsidP="00D13F26">
      <w:pPr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</w:rPr>
        <w:t xml:space="preserve">7.  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ศาสนา ประเพณี วัฒนธรรม</w:t>
      </w:r>
    </w:p>
    <w:p w:rsidR="0070559C" w:rsidRPr="00E654AE" w:rsidRDefault="0070559C" w:rsidP="00D13F2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</w:rPr>
        <w:t>7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.1  การนับถือศาสนา</w:t>
      </w:r>
    </w:p>
    <w:p w:rsidR="0070559C" w:rsidRPr="00E654AE" w:rsidRDefault="0070559C" w:rsidP="00D13F26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ประชาชนส่วนใหญ่ในเขตพื้นที่ตำบลฉลอง ประมาณร้อยละ 99 นับถือศาสนาพุทธ และร้อยละ 1 นับถือศาสนาอื่นๆ โดยมีศาสนสถานในเขตตำบลฉลอง คือวัด/สำนักสงฆ์ จำนวน  5 แห่ง ประกอบด้วย</w:t>
      </w:r>
    </w:p>
    <w:p w:rsidR="0070559C" w:rsidRPr="00E654AE" w:rsidRDefault="0070559C" w:rsidP="0070559C">
      <w:pPr>
        <w:pStyle w:val="a6"/>
        <w:numPr>
          <w:ilvl w:val="0"/>
          <w:numId w:val="4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วัดสุธรรมาราม</w:t>
      </w:r>
    </w:p>
    <w:p w:rsidR="0070559C" w:rsidRPr="00E654AE" w:rsidRDefault="0070559C" w:rsidP="0070559C">
      <w:pPr>
        <w:pStyle w:val="a6"/>
        <w:numPr>
          <w:ilvl w:val="0"/>
          <w:numId w:val="4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วัดเบิก</w:t>
      </w:r>
    </w:p>
    <w:p w:rsidR="0070559C" w:rsidRPr="00E654AE" w:rsidRDefault="0070559C" w:rsidP="0070559C">
      <w:pPr>
        <w:pStyle w:val="a6"/>
        <w:numPr>
          <w:ilvl w:val="0"/>
          <w:numId w:val="4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วัดเจดีย์</w:t>
      </w:r>
    </w:p>
    <w:p w:rsidR="0070559C" w:rsidRPr="00E654AE" w:rsidRDefault="0070559C" w:rsidP="0070559C">
      <w:pPr>
        <w:pStyle w:val="a6"/>
        <w:numPr>
          <w:ilvl w:val="0"/>
          <w:numId w:val="4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วัดคงคาเลียบ</w:t>
      </w:r>
    </w:p>
    <w:p w:rsidR="0070559C" w:rsidRPr="00E654AE" w:rsidRDefault="0070559C" w:rsidP="0070559C">
      <w:pPr>
        <w:pStyle w:val="a6"/>
        <w:numPr>
          <w:ilvl w:val="0"/>
          <w:numId w:val="4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วัดกลาง</w:t>
      </w:r>
    </w:p>
    <w:p w:rsidR="0070559C" w:rsidRPr="00E654AE" w:rsidRDefault="0070559C" w:rsidP="00D13F26">
      <w:pPr>
        <w:spacing w:before="120"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>7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.2  ประเพณีและงานประจำปี</w:t>
      </w:r>
    </w:p>
    <w:p w:rsidR="0070559C" w:rsidRPr="00E654AE" w:rsidRDefault="0070559C" w:rsidP="00D13F2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วัฒนธรรมของชุมชนในเขตพื้นที่ตำบลฉลอง มีขนบธรรมเนียม ประเพณีและวัฒนธรรมท้องถิ่นที่ดีงาม ปฏิบัติสืบทอดกันมาเป็นประจำทุกปี ดังนี้</w:t>
      </w:r>
    </w:p>
    <w:p w:rsidR="0070559C" w:rsidRPr="00E654AE" w:rsidRDefault="0070559C" w:rsidP="00D13F26">
      <w:pPr>
        <w:pStyle w:val="a6"/>
        <w:numPr>
          <w:ilvl w:val="0"/>
          <w:numId w:val="5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งานประเพณีให้ทานไฟ</w:t>
      </w:r>
    </w:p>
    <w:p w:rsidR="0070559C" w:rsidRPr="00E654AE" w:rsidRDefault="0070559C" w:rsidP="00D13F26">
      <w:pPr>
        <w:pStyle w:val="a6"/>
        <w:numPr>
          <w:ilvl w:val="0"/>
          <w:numId w:val="5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งานประเพณีชักพระเดือนห้า</w:t>
      </w:r>
    </w:p>
    <w:p w:rsidR="0070559C" w:rsidRPr="00E654AE" w:rsidRDefault="0070559C" w:rsidP="00D13F26">
      <w:pPr>
        <w:pStyle w:val="a6"/>
        <w:numPr>
          <w:ilvl w:val="0"/>
          <w:numId w:val="5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งานประเพณีชักพระเดือน 11</w:t>
      </w:r>
    </w:p>
    <w:p w:rsidR="0070559C" w:rsidRPr="00E654AE" w:rsidRDefault="0070559C" w:rsidP="00D13F26">
      <w:pPr>
        <w:spacing w:before="120"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lastRenderedPageBreak/>
        <w:t>7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.3  ภูมิปัญญาท้องถิ่น ภาษาถิ่น</w:t>
      </w:r>
    </w:p>
    <w:p w:rsidR="0070559C" w:rsidRPr="00E654AE" w:rsidRDefault="0070559C" w:rsidP="00D13F26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ภูมิปัญญาท้องถิ่นในพื้นที่ตำบลฉลอง ได้แก่ การจัดทำ</w:t>
      </w:r>
      <w:r w:rsidRPr="00E654AE">
        <w:rPr>
          <w:rFonts w:ascii="TH SarabunPSK" w:hAnsi="TH SarabunPSK" w:cs="TH SarabunPSK"/>
          <w:color w:val="000000" w:themeColor="text1"/>
          <w:sz w:val="30"/>
          <w:szCs w:val="30"/>
          <w:cs/>
        </w:rPr>
        <w:t>ลอบดักปู</w:t>
      </w:r>
    </w:p>
    <w:p w:rsidR="0070559C" w:rsidRPr="00E654AE" w:rsidRDefault="0070559C" w:rsidP="00D13F26">
      <w:pPr>
        <w:spacing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ส่วนภาษาถิ่นเป็นภาษาใต้</w:t>
      </w:r>
    </w:p>
    <w:p w:rsidR="0070559C" w:rsidRPr="00E654AE" w:rsidRDefault="0070559C" w:rsidP="00D13F26">
      <w:pPr>
        <w:spacing w:before="120" w:after="0"/>
        <w:ind w:left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>7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.4  สินค้าพื้นเมืองและของที่ระลึก</w:t>
      </w:r>
    </w:p>
    <w:p w:rsidR="0070559C" w:rsidRPr="00E654AE" w:rsidRDefault="0070559C" w:rsidP="00D13F26">
      <w:pPr>
        <w:spacing w:after="0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สินค้าพื้นเมืองและของที</w:t>
      </w:r>
      <w:r w:rsidR="00D13F26" w:rsidRPr="00E654AE">
        <w:rPr>
          <w:rFonts w:ascii="TH SarabunPSK" w:hAnsi="TH SarabunPSK" w:cs="TH SarabunPSK"/>
          <w:sz w:val="30"/>
          <w:szCs w:val="30"/>
          <w:cs/>
        </w:rPr>
        <w:t>่ระลึกของพื้นที่ตำบลฉลองได้แก่</w:t>
      </w:r>
      <w:r w:rsidRPr="00E654AE">
        <w:rPr>
          <w:rFonts w:ascii="TH SarabunPSK" w:hAnsi="TH SarabunPSK" w:cs="TH SarabunPSK"/>
          <w:sz w:val="30"/>
          <w:szCs w:val="30"/>
          <w:cs/>
        </w:rPr>
        <w:t>สินค้าของกลุ่มอาชีพต่าง ๆ เช่น ผ้ามัดย้อมของกลุ่มคนพิการตำบลฉลอง , เครื่องแกงของกลุ่มอาชีพ</w:t>
      </w:r>
      <w:r w:rsidRPr="00E654AE">
        <w:rPr>
          <w:rFonts w:ascii="TH SarabunPSK" w:hAnsi="TH SarabunPSK" w:cs="TH SarabunPSK"/>
          <w:sz w:val="30"/>
          <w:szCs w:val="30"/>
        </w:rPr>
        <w:t xml:space="preserve"> </w:t>
      </w:r>
      <w:r w:rsidRPr="00E654AE">
        <w:rPr>
          <w:rFonts w:ascii="TH SarabunPSK" w:hAnsi="TH SarabunPSK" w:cs="TH SarabunPSK"/>
          <w:sz w:val="30"/>
          <w:szCs w:val="30"/>
          <w:cs/>
        </w:rPr>
        <w:t>หมู่ที่ 9</w:t>
      </w:r>
    </w:p>
    <w:p w:rsidR="0070559C" w:rsidRPr="00E654AE" w:rsidRDefault="0070559C" w:rsidP="00D13F26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>8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  ทรัพยากรธรรมชาติ</w:t>
      </w:r>
    </w:p>
    <w:p w:rsidR="0070559C" w:rsidRPr="00E654AE" w:rsidRDefault="0070559C" w:rsidP="00D13F26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b/>
          <w:bCs/>
          <w:sz w:val="30"/>
          <w:szCs w:val="30"/>
        </w:rPr>
        <w:t>8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.1  น้ำ</w:t>
      </w:r>
    </w:p>
    <w:p w:rsidR="0070559C" w:rsidRPr="00E654AE" w:rsidRDefault="0070559C" w:rsidP="005015D3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>แหล่งน้ำ</w:t>
      </w:r>
      <w:r w:rsidR="005015D3">
        <w:rPr>
          <w:rFonts w:ascii="TH SarabunPSK" w:hAnsi="TH SarabunPSK" w:cs="TH SarabunPSK"/>
          <w:sz w:val="30"/>
          <w:szCs w:val="30"/>
          <w:cs/>
        </w:rPr>
        <w:t>ตามธรรมชาติในเขตพื้นที่ตำบลฉลอง</w:t>
      </w:r>
      <w:r w:rsidR="005015D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E654AE">
        <w:rPr>
          <w:rFonts w:ascii="TH SarabunPSK" w:hAnsi="TH SarabunPSK" w:cs="TH SarabunPSK"/>
          <w:sz w:val="30"/>
          <w:szCs w:val="30"/>
          <w:cs/>
        </w:rPr>
        <w:t>มีอยู่หลายสาย ประกอบด้วย</w:t>
      </w:r>
    </w:p>
    <w:p w:rsidR="0070559C" w:rsidRPr="00E654AE" w:rsidRDefault="0070559C" w:rsidP="00D13F26">
      <w:pPr>
        <w:spacing w:after="0" w:line="240" w:lineRule="auto"/>
        <w:ind w:left="720"/>
        <w:jc w:val="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-  ลำน้ำ, ลำห้วย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จำนวน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23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แห่ง</w:t>
      </w:r>
    </w:p>
    <w:p w:rsidR="0070559C" w:rsidRPr="00E654AE" w:rsidRDefault="0070559C" w:rsidP="00D13F26">
      <w:pPr>
        <w:spacing w:after="0" w:line="240" w:lineRule="auto"/>
        <w:ind w:left="720"/>
        <w:jc w:val="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 xml:space="preserve">-  บึง, หนองน้ำและอื่นๆ 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จำนวน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 xml:space="preserve"> 4</w:t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แห่ง</w:t>
      </w:r>
    </w:p>
    <w:p w:rsidR="0070559C" w:rsidRPr="00E654AE" w:rsidRDefault="0070559C" w:rsidP="005015D3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นอกจากนี้ก็ยังมีแหล่งน้ำที่ได้สร้างขึ้น เช่น ฝายน้ำล้น, บ่อน้ำตื้น, บ่อบาดาล, ระบบประปาหมู่บ้าน ฯลฯ</w:t>
      </w:r>
    </w:p>
    <w:p w:rsidR="0070559C" w:rsidRPr="00E654AE" w:rsidRDefault="0070559C" w:rsidP="00D13F26">
      <w:pPr>
        <w:spacing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>8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.2   ป่าไม้</w:t>
      </w:r>
    </w:p>
    <w:p w:rsidR="0070559C" w:rsidRPr="00E654AE" w:rsidRDefault="0070559C" w:rsidP="00D13F26">
      <w:pPr>
        <w:spacing w:after="0" w:line="240" w:lineRule="auto"/>
        <w:ind w:left="720" w:firstLine="720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>พื้นที่ตำบลฉลองจะมีป่าไม้อยู่ในบริเวณที่ราบสูงเชิงภูเขา</w:t>
      </w:r>
    </w:p>
    <w:p w:rsidR="0070559C" w:rsidRPr="00E654AE" w:rsidRDefault="0070559C" w:rsidP="00D13F26">
      <w:pPr>
        <w:spacing w:before="120"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>8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.3   ภูเขา</w:t>
      </w:r>
    </w:p>
    <w:p w:rsidR="0070559C" w:rsidRPr="00E654AE" w:rsidRDefault="0070559C" w:rsidP="00D13F26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>พื้นที่ตำบลฉลอง จะมีสภาพเป็นที่ราบสูงเชิงภูเขา/ภูเขาสลับซับซ้อน โดยเฉพาะพื้นที่ที่เป็นภูเขาสูงสลับซับซ้อน</w:t>
      </w:r>
    </w:p>
    <w:p w:rsidR="0070559C" w:rsidRPr="00E654AE" w:rsidRDefault="0070559C" w:rsidP="00D13F26">
      <w:pPr>
        <w:spacing w:before="120"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E654AE">
        <w:rPr>
          <w:rFonts w:ascii="TH SarabunPSK" w:hAnsi="TH SarabunPSK" w:cs="TH SarabunPSK"/>
          <w:b/>
          <w:bCs/>
          <w:sz w:val="30"/>
          <w:szCs w:val="30"/>
        </w:rPr>
        <w:t>8</w:t>
      </w:r>
      <w:r w:rsidRPr="00E654AE">
        <w:rPr>
          <w:rFonts w:ascii="TH SarabunPSK" w:hAnsi="TH SarabunPSK" w:cs="TH SarabunPSK"/>
          <w:b/>
          <w:bCs/>
          <w:sz w:val="30"/>
          <w:szCs w:val="30"/>
          <w:cs/>
        </w:rPr>
        <w:t>.4  คุณภาพของทรัพยากรธรรมชาติ</w:t>
      </w:r>
    </w:p>
    <w:p w:rsidR="0070559C" w:rsidRPr="00E654AE" w:rsidRDefault="0070559C" w:rsidP="00D13F26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</w:r>
      <w:r w:rsidRPr="00E654AE">
        <w:rPr>
          <w:rFonts w:ascii="TH SarabunPSK" w:hAnsi="TH SarabunPSK" w:cs="TH SarabunPSK"/>
          <w:sz w:val="30"/>
          <w:szCs w:val="30"/>
          <w:cs/>
        </w:rPr>
        <w:tab/>
        <w:t>พื้นที่ส่วนใหญ่ยังเป็นพื้นที่ชนบทและเป็นเกษตรกรรม ยังไม่ค่อยมีการประกอบกิจกรรมอันใดในพื้นที่ ที่มีปัญหาด้านสิ่งแวดล้อมมากนัก นอกจากปัญหามลพิษทางอากาศที่ได้จากการเผาขยะหรือกลิ่นจากมูลของสิ่งปฏิกูล ประชาชนในพื้นที่ยังสามารถนำทรัพยากรธรรมชาติมาใช้ในชีวิตประจำวันได้</w:t>
      </w:r>
      <w:r w:rsidRPr="00E654AE">
        <w:rPr>
          <w:rFonts w:ascii="TH SarabunPSK" w:hAnsi="TH SarabunPSK" w:cs="TH SarabunPSK"/>
          <w:sz w:val="30"/>
          <w:szCs w:val="30"/>
          <w:cs/>
        </w:rPr>
        <w:tab/>
      </w:r>
    </w:p>
    <w:p w:rsidR="0070559C" w:rsidRPr="00E654AE" w:rsidRDefault="0070559C" w:rsidP="00D13F26">
      <w:pPr>
        <w:ind w:left="720"/>
        <w:jc w:val="thaiDistribute"/>
        <w:rPr>
          <w:rFonts w:ascii="TH SarabunPSK" w:hAnsi="TH SarabunPSK" w:cs="TH SarabunPSK"/>
          <w:sz w:val="30"/>
          <w:szCs w:val="30"/>
        </w:rPr>
      </w:pPr>
    </w:p>
    <w:p w:rsidR="0070559C" w:rsidRDefault="0070559C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Pr="00640D6E" w:rsidRDefault="002155CF" w:rsidP="002155CF">
      <w:pPr>
        <w:spacing w:after="0" w:line="360" w:lineRule="auto"/>
        <w:ind w:left="3600"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 xml:space="preserve">ส่วนที่ 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>3</w:t>
      </w:r>
    </w:p>
    <w:p w:rsidR="002155CF" w:rsidRPr="00640D6E" w:rsidRDefault="002155CF" w:rsidP="002155CF">
      <w:pPr>
        <w:pStyle w:val="a6"/>
        <w:spacing w:after="0" w:line="360" w:lineRule="auto"/>
        <w:ind w:left="0" w:firstLine="72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แผนยุทธศาสตร์ วิสัยทัศน์ พันธกิจ จุดมุ่งหมาย และแนวทางการพัฒนา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>ในการติดตามและประเมินผลแผนพัฒนานั้น จะต้องติดตามและประเมินผลการดำเนินงานตามแผนว่ามีความสอดคล้องกับแผนพัฒนาเศรษฐกิจและสังคมแห่งชาติ แผนการบริหารราชการแผ่นดิน ยุทธศาสตร์ประเทศค่านิยมหลักของคนไทย นโยบายของรัฐบาล ยุทธศาสตร์และนโยบายของคณะรักษาความสงบแห่งชาติ (คสช.) ยุทธศาสตร์การพัฒนากลุ่มจังหวัด ยุทธศาสตร์การพัฒนาจังหวัด ยุทธศาสตร์การพัฒนาองค์กรปกครองส่วนท้องถิ่นในเขตจังหวัด แผนพัฒนาอำเภอ แผนพัฒนาตำบล แผนชุมชน แผนเศรษฐกิจพอเพียงท้องถิ่น (ด้านการเกษตรและแหล่งน้ำ) วิสัยทัศน์ พันธกิจ จุดมุ่งหมายเพื่อการพัฒนา แนวทางการพัฒนา นโยบายผู้บริหาร รวมทั้งปัญหาความต้องการของประชาคมและชุมชน โดยแผนยุทธศาสตร์ดังกล่าวมีรายละเอียด ดังนี้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แผนยุทธศาสตร์</w:t>
      </w:r>
    </w:p>
    <w:p w:rsidR="002155CF" w:rsidRPr="00640D6E" w:rsidRDefault="002155CF" w:rsidP="002155CF">
      <w:pPr>
        <w:pStyle w:val="a6"/>
        <w:numPr>
          <w:ilvl w:val="0"/>
          <w:numId w:val="18"/>
        </w:num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แผนพัฒนาเศรษฐกิจและสังคมแห่งชาติ ฉบับที่ 12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เนื่องด้วยในการจัดทำแผนพัฒนาจะต้องสอดคล้องกับแผนพัฒนาเศรษฐกิจและสังคมแห่งชาติ แต่ทั้งนี้แผนพัฒนาเศรษฐกิจและสังคมแห่งชาติ ฉบับที่ 11 (พ.ศ. 2555 – 2559) ได้สิ้นสุดลงและการจัดทำแผนพัฒนาเศรษฐกิจและสังคมแห่งชาติ ฉบับที่ 12 อยู่ระหว่างดำเนินการและยังไม่ประกาศใช้ แต่ได้กำหนดทิศทางของแผนพัฒนาเศรษฐกิจและสังคมแห่งชาติ ฉบับที่ 12 เอาไว้แล้ว ซึ่งทิศทางของแผนพัฒนาเศรษฐกิจและสังคมแห่งชาติ ฉบับที่ 12 มีรายละเอียด ดังนี้</w:t>
      </w:r>
    </w:p>
    <w:p w:rsidR="002155CF" w:rsidRPr="00640D6E" w:rsidRDefault="002155CF" w:rsidP="002155CF">
      <w:pPr>
        <w:pStyle w:val="a6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sym w:font="Wingdings" w:char="F0D8"/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กรอบแนวคิดและหลักการ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>ในช่วงของแผนพัฒนาเศรษฐกิจและสังคมแห่งชาติ ฉบับที่ 12 (พ.ศ. 2560 – 2564) ประเทศไทยจะยังคงประสบสภาวะแวดล้อมและบริบทของการเปลี่ยนแปลงต่างๆ ที่อาจก่อให้เกิดความเสี่ยงทั้งจากภายในและภายนอกประเทศ อาทิ กระแสการเปิดเศรษฐกิจเสรี ความท้าทายของเทคโนโลยีใหม่ๆ การเข้าสู่สังคมผู้สูงอายุ การเกิดภัยธรรมชาติที่รุนแรง ประกอบกับสภาวการณ์ด้านต่างๆ ทั้งเศรษฐกิจ สังคม ทรัพยากรธรรมชาติและสิ่งแวดล้อมของประเทศในปัจจุบันที่ยังคงประสบปัญหาในหลายด้าน เช่น ปัญหาผลิตภาพการผลิต ความสามารถในการแข่งขัน คุณภาพการศึกษา ความเหลื่อมล้ำทางสังคม เป็นต้น ทำให้การพัฒนาในช่วงแผนพัฒนาฯ ฉบับที่ 12 จึงจำเป็นต้องยึดกรอบแนวคิดและหลักการในการวางแผนที่สำคัญ ดังนี้</w:t>
      </w:r>
    </w:p>
    <w:p w:rsidR="002155CF" w:rsidRPr="00640D6E" w:rsidRDefault="002155CF" w:rsidP="002155CF">
      <w:pPr>
        <w:pStyle w:val="a6"/>
        <w:numPr>
          <w:ilvl w:val="0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การน้อมนำและประยุกต์ใช้หลักปรัชญาเศรษฐกิจพอเพียง</w:t>
      </w:r>
    </w:p>
    <w:p w:rsidR="002155CF" w:rsidRPr="00640D6E" w:rsidRDefault="002155CF" w:rsidP="002155CF">
      <w:pPr>
        <w:pStyle w:val="a6"/>
        <w:numPr>
          <w:ilvl w:val="0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คนเป็นศูนย์กลางของการพัฒนาอย่างมีส่วนร่วม</w:t>
      </w:r>
    </w:p>
    <w:p w:rsidR="002155CF" w:rsidRPr="00640D6E" w:rsidRDefault="002155CF" w:rsidP="002155CF">
      <w:pPr>
        <w:pStyle w:val="a6"/>
        <w:numPr>
          <w:ilvl w:val="0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การสนับสนุนและส่งเสริมแนวคิดการปฏิรูปประเทศ และ</w:t>
      </w:r>
    </w:p>
    <w:p w:rsidR="002155CF" w:rsidRPr="00640D6E" w:rsidRDefault="002155CF" w:rsidP="002155CF">
      <w:pPr>
        <w:pStyle w:val="a6"/>
        <w:numPr>
          <w:ilvl w:val="0"/>
          <w:numId w:val="19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การพัฒนาสู่ความมั่นคง มั่งคั่ง ยั่งยืน สังคมอยู่ร่วมกันอย่างมีความสุข</w:t>
      </w:r>
    </w:p>
    <w:p w:rsidR="002155CF" w:rsidRPr="00640D6E" w:rsidRDefault="002155CF" w:rsidP="002155CF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โดยมีแนวทางการพัฒนา ดังนี้</w:t>
      </w:r>
    </w:p>
    <w:p w:rsidR="002155CF" w:rsidRPr="00640D6E" w:rsidRDefault="002155CF" w:rsidP="002155CF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การยกระดับศักยภาพการแข่งขันและการหลุดพ้นกับดักรายได้ปานกลางสู่รายได้สูง</w:t>
      </w:r>
    </w:p>
    <w:p w:rsidR="002155CF" w:rsidRPr="00640D6E" w:rsidRDefault="002155CF" w:rsidP="002155CF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การพัฒนาศักยภาพคนตามช่วงวัยและการปฏิรูประบบเพื่อสร้างสังคมสูงวัยอย่างมีคุณภาพ</w:t>
      </w:r>
    </w:p>
    <w:p w:rsidR="002155CF" w:rsidRPr="00640D6E" w:rsidRDefault="002155CF" w:rsidP="002155CF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การลดความเหลื่อมล้ำทางสังคม</w:t>
      </w:r>
    </w:p>
    <w:p w:rsidR="002155CF" w:rsidRPr="00640D6E" w:rsidRDefault="002155CF" w:rsidP="002155CF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การรองรับการเชี่อมโยงภูมิภาคและความเป็นเมือง</w:t>
      </w:r>
    </w:p>
    <w:p w:rsidR="002155CF" w:rsidRPr="00640D6E" w:rsidRDefault="002155CF" w:rsidP="002155CF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การสร้างความเจริญเติบโตทางเศรษฐกิจและสังคมอย่างเป็นมิตรกับสิ่งแวดล้อม</w:t>
      </w:r>
    </w:p>
    <w:p w:rsidR="002155CF" w:rsidRDefault="002155CF" w:rsidP="002155CF">
      <w:pPr>
        <w:pStyle w:val="a6"/>
        <w:numPr>
          <w:ilvl w:val="0"/>
          <w:numId w:val="20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การบริหารราชการแผ่นดินที่มีประสิทธิภาพ</w:t>
      </w:r>
    </w:p>
    <w:p w:rsidR="002155CF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B956F8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แผนการบริหารราชการแผ่นดิน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รัฐบาลมีนโยบายที่จะพัฒนาการเมืองของประเทศไปสู่การปกครองระบบประชาธิปไตยแบบมีส่วนร่วมของประชาชน</w:t>
      </w:r>
      <w:r w:rsidRPr="00640D6E">
        <w:rPr>
          <w:rFonts w:ascii="TH SarabunPSK" w:hAnsi="TH SarabunPSK" w:cs="TH SarabunPSK"/>
          <w:sz w:val="30"/>
          <w:szCs w:val="30"/>
        </w:rPr>
        <w:t xml:space="preserve"> </w:t>
      </w:r>
      <w:r w:rsidRPr="00640D6E">
        <w:rPr>
          <w:rFonts w:ascii="TH SarabunPSK" w:hAnsi="TH SarabunPSK" w:cs="TH SarabunPSK"/>
          <w:sz w:val="30"/>
          <w:szCs w:val="30"/>
          <w:cs/>
        </w:rPr>
        <w:t>เพื่อเปิดโอกาสให้ประชาชนสามารถปกครองตนเอง และพิทักษ์สิทธิของตนได้เพิ่มมากขึ้น รวมทั้งจะมุ่งเพิ่มประสิทธิภาพ สร้างความโปร่งใส และขจัดการทุจริตในการบริหารราชการแผ่นดินและการให้บริการประชาชน ทั้งนี้ เพื่อสร้างความเป็นธรรมในสังคมและเอื้อต่อการพัฒนาประเทศทั้งในปัจจุบันและอนาคต ซี่งนโยบายการบริหารราชการแผ่นดินที่เกี่ยวข้องกับการบริหารราชการส่วนท้องถิ่น ดังนี้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นโยบายที่ 1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นโยบายเร่งด่วนที่จะเริ่มดำเนินการในปีแรก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นโยบายที่ 2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นโยบายความมั่นคงแห่งรัฐ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นโยบายที่ 3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เศรษฐกิจ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นโยบายที่ 4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นโยบายสังคมและคุณภาพชีวิต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นโยบายที่ 5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ที่ดิน ทรัพยากรธรรมชาติและสิ่งแวดล้อม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นโยบายที่ 6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วิทยาศาสตร์ เทคโนโลยี การวิจัยและนวัตกรรม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นโยบายที่ 7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การต่างประเทศและเศรษฐกิจระหว่างประเทศ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นโยบายที่ 8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การบริหารกิจการบ้านเมืองที่ดี</w:t>
      </w:r>
    </w:p>
    <w:p w:rsidR="002155CF" w:rsidRPr="00640D6E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   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3. ยุทธศาสตร์ประเทศ (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>Country Strategy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p w:rsidR="002155CF" w:rsidRPr="00640D6E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ยุทธศาสตร์ประเทศ (</w:t>
      </w:r>
      <w:r w:rsidRPr="00640D6E">
        <w:rPr>
          <w:rFonts w:ascii="TH SarabunPSK" w:hAnsi="TH SarabunPSK" w:cs="TH SarabunPSK"/>
          <w:sz w:val="30"/>
          <w:szCs w:val="30"/>
        </w:rPr>
        <w:t>Country Strategy</w:t>
      </w:r>
      <w:r w:rsidRPr="00640D6E">
        <w:rPr>
          <w:rFonts w:ascii="TH SarabunPSK" w:hAnsi="TH SarabunPSK" w:cs="TH SarabunPSK"/>
          <w:sz w:val="30"/>
          <w:szCs w:val="30"/>
          <w:cs/>
        </w:rPr>
        <w:t>) จัดทำขึ้นจากการประชุมเชิงปฏิบัติการหัวหน้าระดับปลัดกระทรวงหรือเทียบเท่าวาระพิเศษ เมื่อวันที่ 13 ตุลาคม 2555 ณ โรงแรงเชอราตัน พัทยา จังหวัดชลบุรี เพื่อร่วมกันวางยุทธศาสตร์ วิสัยทัศน์ เป้าหมายและแนวทางในการทำงานกันกันในปีงบ 2556 และเป็นกรอบในการจัดทำงบประมาณปี 2557  ตลอดจนแลกเปลี่ยนความเห็นเกี่ยวกับภาพรวมของการทำงานที่ผ่านมา ซึ่งเดิมประกอบด้วย 4 ยุทธศาสตร์ 28 ประเด็นหลัก 56 แนวทางการดำเนินการ รวมทั้งได้มีการบูรณาการร่วมกับยุทธศาสตร์การเข้าสู่ประชาคมอาเซี่ยน (</w:t>
      </w:r>
      <w:r w:rsidRPr="00640D6E">
        <w:rPr>
          <w:rFonts w:ascii="TH SarabunPSK" w:hAnsi="TH SarabunPSK" w:cs="TH SarabunPSK"/>
          <w:sz w:val="30"/>
          <w:szCs w:val="30"/>
        </w:rPr>
        <w:t>ASEAN Strategy</w:t>
      </w:r>
      <w:r w:rsidRPr="00640D6E">
        <w:rPr>
          <w:rFonts w:ascii="TH SarabunPSK" w:hAnsi="TH SarabunPSK" w:cs="TH SarabunPSK"/>
          <w:sz w:val="30"/>
          <w:szCs w:val="30"/>
          <w:cs/>
        </w:rPr>
        <w:t>) จากการประชุมเชิงปฏิบัติการการเข้าสู่ประชาคมอาเซียนปี 2558 ครั้งที่ 2 เมื่อวันที่ 24 ตุลาคม 2555 ณ ห้องประชุม 501 ตึกบัญชาการ ทำเนียบรัฐบาล เพื่อเตรียมความพร้อมของหน่วยงานที่เกี่ยวข้องในการเข้าสู่ประชาคมอาเซียน ซึ่งเดิมประกอบด้วย 8 ยุทธศาสตร์ โดยหลังจากการบูรณาการเป็นยุทธศาสตร์ประเทศ (</w:t>
      </w:r>
      <w:r w:rsidRPr="00640D6E">
        <w:rPr>
          <w:rFonts w:ascii="TH SarabunPSK" w:hAnsi="TH SarabunPSK" w:cs="TH SarabunPSK"/>
          <w:sz w:val="30"/>
          <w:szCs w:val="30"/>
        </w:rPr>
        <w:t>Country Strategy</w:t>
      </w:r>
      <w:r w:rsidRPr="00640D6E">
        <w:rPr>
          <w:rFonts w:ascii="TH SarabunPSK" w:hAnsi="TH SarabunPSK" w:cs="TH SarabunPSK"/>
          <w:sz w:val="30"/>
          <w:szCs w:val="30"/>
          <w:cs/>
        </w:rPr>
        <w:t>) ประกอบด้วย 4 ยุทธศาสตร์ 30 ประเด็นหลัก 79 แนวทางการดำเนินการเพื่อเป็นกรอบการจัดสรรงบประมาณรายจ่ายประจำปีงบประมาณ พ.ศ. 2557 โดยมีรายละเอียด ดังนี้</w:t>
      </w:r>
    </w:p>
    <w:p w:rsidR="002155CF" w:rsidRPr="00640D6E" w:rsidRDefault="002155CF" w:rsidP="002155CF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วิสัยทัศน์</w:t>
      </w:r>
    </w:p>
    <w:p w:rsidR="002155CF" w:rsidRPr="00640D6E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  “ประเทศไทยมีขีดความสามารถในการแข่งขัน คนไทยอยู่ดีกินดี มีสุขและเป็นธรรม”</w:t>
      </w:r>
    </w:p>
    <w:p w:rsidR="002155CF" w:rsidRPr="00640D6E" w:rsidRDefault="002155CF" w:rsidP="002155CF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หลักการของยุทธศาสตร์</w:t>
      </w:r>
    </w:p>
    <w:p w:rsidR="002155CF" w:rsidRPr="00640D6E" w:rsidRDefault="002155CF" w:rsidP="002155CF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   “ต่อยอดรายได้จากฐานเดิม สร้างรายได้จากโอกาสใหม่ สมดุล และการพัฒนาอย่างยั่งยืน”</w:t>
      </w:r>
    </w:p>
    <w:p w:rsidR="002155CF" w:rsidRPr="00640D6E" w:rsidRDefault="002155CF" w:rsidP="002155CF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วัตถุประสงค์</w:t>
      </w:r>
    </w:p>
    <w:p w:rsidR="002155CF" w:rsidRPr="00640D6E" w:rsidRDefault="002155CF" w:rsidP="002155CF">
      <w:pPr>
        <w:pStyle w:val="a6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รักษาฐานรายได้เดิม และสร้างรายได้ใหม่</w:t>
      </w:r>
    </w:p>
    <w:p w:rsidR="002155CF" w:rsidRPr="00640D6E" w:rsidRDefault="002155CF" w:rsidP="002155CF">
      <w:pPr>
        <w:pStyle w:val="a6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เพิ่มประสิทธิภาพของระบบการผลิต (ต้องผลิตสินค้าได้เร็วกว่าปัจจุบัน)</w:t>
      </w:r>
    </w:p>
    <w:p w:rsidR="002155CF" w:rsidRPr="00B956F8" w:rsidRDefault="002155CF" w:rsidP="002155CF">
      <w:pPr>
        <w:pStyle w:val="a6"/>
        <w:numPr>
          <w:ilvl w:val="0"/>
          <w:numId w:val="21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ลดต้นทุนให้กับธุรกิจ (ด้วยการลดต้นทุนค่าขนส่งและโลจิสติกส์)</w:t>
      </w:r>
    </w:p>
    <w:p w:rsidR="002155CF" w:rsidRPr="00640D6E" w:rsidRDefault="002155CF" w:rsidP="002155CF">
      <w:pPr>
        <w:spacing w:after="0" w:line="240" w:lineRule="auto"/>
        <w:ind w:left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เป้าหมายเชิงยุทธศาสตร์</w:t>
      </w:r>
    </w:p>
    <w:p w:rsidR="002155CF" w:rsidRPr="00640D6E" w:rsidRDefault="002155CF" w:rsidP="002155CF">
      <w:pPr>
        <w:pStyle w:val="a6"/>
        <w:numPr>
          <w:ilvl w:val="0"/>
          <w:numId w:val="2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การเพิ่มรายได้จากฐานเดิม</w:t>
      </w:r>
    </w:p>
    <w:p w:rsidR="002155CF" w:rsidRPr="00640D6E" w:rsidRDefault="002155CF" w:rsidP="002155CF">
      <w:pPr>
        <w:pStyle w:val="a6"/>
        <w:numPr>
          <w:ilvl w:val="0"/>
          <w:numId w:val="2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การสร้างรายได้จากโอกาสใหม่</w:t>
      </w:r>
    </w:p>
    <w:p w:rsidR="002155CF" w:rsidRPr="00640D6E" w:rsidRDefault="002155CF" w:rsidP="002155CF">
      <w:pPr>
        <w:pStyle w:val="a6"/>
        <w:numPr>
          <w:ilvl w:val="0"/>
          <w:numId w:val="2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การลดรายจ่าย</w:t>
      </w:r>
    </w:p>
    <w:p w:rsidR="002155CF" w:rsidRDefault="002155CF" w:rsidP="002155CF">
      <w:pPr>
        <w:pStyle w:val="a6"/>
        <w:numPr>
          <w:ilvl w:val="0"/>
          <w:numId w:val="22"/>
        </w:num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การเพิ่มประสิทธิภาพในการแข่งขัน</w:t>
      </w:r>
    </w:p>
    <w:p w:rsidR="002155CF" w:rsidRPr="00B956F8" w:rsidRDefault="002155CF" w:rsidP="002155CF">
      <w:pPr>
        <w:pStyle w:val="a6"/>
        <w:spacing w:after="0" w:line="240" w:lineRule="auto"/>
        <w:ind w:left="138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lastRenderedPageBreak/>
        <w:t>ยุทธศาสตร์</w:t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  ประกอบด้วย 4 ยุทธศาสตร์ ดังนี้</w:t>
      </w:r>
    </w:p>
    <w:p w:rsidR="002155CF" w:rsidRPr="00640D6E" w:rsidRDefault="002155CF" w:rsidP="002155C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ยุทธศาสตร์ที่ 1  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 xml:space="preserve">:  </w:t>
      </w:r>
      <w:r w:rsidRPr="00640D6E">
        <w:rPr>
          <w:rFonts w:ascii="TH SarabunPSK" w:hAnsi="TH SarabunPSK" w:cs="TH SarabunPSK"/>
          <w:sz w:val="30"/>
          <w:szCs w:val="30"/>
          <w:cs/>
        </w:rPr>
        <w:t>การเพิ่มขีดความสามารถในการแข่งขันของประเทศ เพื่อหลุดพ้นจากประเทศรายได้ปานกลาง (</w:t>
      </w:r>
      <w:r w:rsidRPr="00640D6E">
        <w:rPr>
          <w:rFonts w:ascii="TH SarabunPSK" w:hAnsi="TH SarabunPSK" w:cs="TH SarabunPSK"/>
          <w:sz w:val="30"/>
          <w:szCs w:val="30"/>
        </w:rPr>
        <w:t>Growth &amp; Competitiveness</w:t>
      </w:r>
      <w:r w:rsidRPr="00640D6E">
        <w:rPr>
          <w:rFonts w:ascii="TH SarabunPSK" w:hAnsi="TH SarabunPSK" w:cs="TH SarabunPSK"/>
          <w:sz w:val="30"/>
          <w:szCs w:val="30"/>
          <w:cs/>
        </w:rPr>
        <w:t>) ประกอบด้วย 9 ประเด็นหลัก 33 แนวทางการดำเนินการ</w:t>
      </w:r>
    </w:p>
    <w:p w:rsidR="002155CF" w:rsidRPr="00640D6E" w:rsidRDefault="002155CF" w:rsidP="002155C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ยุทธศาสตร์ที่ 2</w:t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640D6E">
        <w:rPr>
          <w:rFonts w:ascii="TH SarabunPSK" w:hAnsi="TH SarabunPSK" w:cs="TH SarabunPSK"/>
          <w:sz w:val="30"/>
          <w:szCs w:val="30"/>
        </w:rPr>
        <w:t xml:space="preserve">  </w:t>
      </w:r>
      <w:r w:rsidRPr="00640D6E">
        <w:rPr>
          <w:rFonts w:ascii="TH SarabunPSK" w:hAnsi="TH SarabunPSK" w:cs="TH SarabunPSK"/>
          <w:sz w:val="30"/>
          <w:szCs w:val="30"/>
          <w:cs/>
        </w:rPr>
        <w:t>การลดความเหลื่อมล้ำ (</w:t>
      </w:r>
      <w:r w:rsidRPr="00640D6E">
        <w:rPr>
          <w:rFonts w:ascii="TH SarabunPSK" w:hAnsi="TH SarabunPSK" w:cs="TH SarabunPSK"/>
          <w:sz w:val="30"/>
          <w:szCs w:val="30"/>
        </w:rPr>
        <w:t>Inclusive Growth</w:t>
      </w:r>
      <w:r w:rsidRPr="00640D6E">
        <w:rPr>
          <w:rFonts w:ascii="TH SarabunPSK" w:hAnsi="TH SarabunPSK" w:cs="TH SarabunPSK"/>
          <w:sz w:val="30"/>
          <w:szCs w:val="30"/>
          <w:cs/>
        </w:rPr>
        <w:t>) ประกอบด้วย 8 ประเด็นหลัก 20 แนวทางการดำเนินการ</w:t>
      </w:r>
    </w:p>
    <w:p w:rsidR="002155CF" w:rsidRPr="00640D6E" w:rsidRDefault="002155CF" w:rsidP="002155C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ยุทธศาสตร์ที่ 3</w:t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640D6E">
        <w:rPr>
          <w:rFonts w:ascii="TH SarabunPSK" w:hAnsi="TH SarabunPSK" w:cs="TH SarabunPSK"/>
          <w:sz w:val="30"/>
          <w:szCs w:val="30"/>
        </w:rPr>
        <w:t xml:space="preserve">  </w:t>
      </w:r>
      <w:r w:rsidRPr="00640D6E">
        <w:rPr>
          <w:rFonts w:ascii="TH SarabunPSK" w:hAnsi="TH SarabunPSK" w:cs="TH SarabunPSK"/>
          <w:sz w:val="30"/>
          <w:szCs w:val="30"/>
          <w:cs/>
        </w:rPr>
        <w:t>การเติบโตที่เป็นมิตรต่อสิ่งแวดล้อม (</w:t>
      </w:r>
      <w:r w:rsidRPr="00640D6E">
        <w:rPr>
          <w:rFonts w:ascii="TH SarabunPSK" w:hAnsi="TH SarabunPSK" w:cs="TH SarabunPSK"/>
          <w:sz w:val="30"/>
          <w:szCs w:val="30"/>
        </w:rPr>
        <w:t>Green Growth</w:t>
      </w:r>
      <w:r w:rsidRPr="00640D6E">
        <w:rPr>
          <w:rFonts w:ascii="TH SarabunPSK" w:hAnsi="TH SarabunPSK" w:cs="TH SarabunPSK"/>
          <w:sz w:val="30"/>
          <w:szCs w:val="30"/>
          <w:cs/>
        </w:rPr>
        <w:t>) ประกอบด้วย 5 ประเด็นหลัก 11 แนวทางการดำเนินการ</w:t>
      </w:r>
    </w:p>
    <w:p w:rsidR="002155CF" w:rsidRPr="00640D6E" w:rsidRDefault="002155CF" w:rsidP="002155CF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ยุทธศาสตร์ที่ 4  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640D6E">
        <w:rPr>
          <w:rFonts w:ascii="TH SarabunPSK" w:hAnsi="TH SarabunPSK" w:cs="TH SarabunPSK"/>
          <w:sz w:val="30"/>
          <w:szCs w:val="30"/>
        </w:rPr>
        <w:t xml:space="preserve">  </w:t>
      </w:r>
      <w:r w:rsidRPr="00640D6E">
        <w:rPr>
          <w:rFonts w:ascii="TH SarabunPSK" w:hAnsi="TH SarabunPSK" w:cs="TH SarabunPSK"/>
          <w:sz w:val="30"/>
          <w:szCs w:val="30"/>
          <w:cs/>
        </w:rPr>
        <w:t>การสร้างความสมดุลและปรับระบบบริหารจัดการ (</w:t>
      </w:r>
      <w:r w:rsidRPr="00640D6E">
        <w:rPr>
          <w:rFonts w:ascii="TH SarabunPSK" w:hAnsi="TH SarabunPSK" w:cs="TH SarabunPSK"/>
          <w:sz w:val="30"/>
          <w:szCs w:val="30"/>
        </w:rPr>
        <w:t>Internal process</w:t>
      </w:r>
      <w:r w:rsidRPr="00640D6E">
        <w:rPr>
          <w:rFonts w:ascii="TH SarabunPSK" w:hAnsi="TH SarabunPSK" w:cs="TH SarabunPSK"/>
          <w:sz w:val="30"/>
          <w:szCs w:val="30"/>
          <w:cs/>
        </w:rPr>
        <w:t>) ประกอบด้วย 8 ประเด็นหลัก 15 แนวทางการดำเนินการ</w:t>
      </w:r>
    </w:p>
    <w:p w:rsidR="002155CF" w:rsidRPr="00640D6E" w:rsidRDefault="002155CF" w:rsidP="002155CF">
      <w:pPr>
        <w:pStyle w:val="a6"/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4. ค่านิยมหลักของคนไทย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    </w:t>
      </w:r>
      <w:r w:rsidRPr="00640D6E">
        <w:rPr>
          <w:rFonts w:ascii="TH SarabunPSK" w:hAnsi="TH SarabunPSK" w:cs="TH SarabunPSK"/>
          <w:sz w:val="30"/>
          <w:szCs w:val="30"/>
          <w:cs/>
        </w:rPr>
        <w:t>ค่านิยมหลักของคนไทย เพื่อสร้างสรรค์ประเทศไทยให้เข้มแข็ง มีทั้งหมด 12 ประการ ดังนี้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มีความรักชาติ ศาสนา พระมหากษัตริย์ ซึ่งเป็นสถาบันหลักของชาติในปัจจุบัน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ซื่อสัตย์ เสียสละ อดทน มีอุดมการณ์ในสิ่งที่ดีงามเพื่อส่วนรวม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กตัญญูต่อพ่อแม่ ผู้ปกครอง ครูบาอาจารย์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ใฝ่หาความรู้ หมั่นศึกษาเล่าเรียน ทางตรงและทางอ้อม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รักษาวัฒนธรรมประเพณีไทยอันงดงาม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มีศีลธรรม รักษาความสัตย์ หวังดีต่อผู้อื่น เผื่อแผ่และแบ่งปัน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เข้าใจ เรียนรู้ การเป็นประชาธิปไตยอันมีพระมหากษัตริย์ทรงเป็นประมุขที่ถูกต้อง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มีระเบียบวินัย เคารพกฎหมาย ผู้น้อยรู้จักการเคารพผู้ใหญ่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มีสติ รู้ตัว รู้คิด รู้ทำ รู้ปฏิบัติตามพระราชดำรัสของพระบาทสมเด็จพระเจ้าอยู่หัว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รู้จักดำรงตนอยู่โดยใช้หลักปรัชญาเศรษฐกิจพอเพียงตามพระราชดำรัสของพระบาทสมเด็จพระเจ้าอยู่หัว รู้จักอดอ้อมไว้ใช้เมื่อยามจำเป็น มีไว้พอกินพอใช้ ถ้าเหลือก็แจกจ่าย จำหน่ายและขยายกิจการเมื่อมีความพร้อมโดยภูมิคุ้มกันที่ดี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มีความเข้มแข็งทั้งร่างกายและจิตใจ ไม่ยอมแพ้ต่ออำนาจฝ่ายต่ำหรือกิเลส มีความละอาย เกรงกลัวต่อบาปตามหลักของศาสนา</w:t>
      </w:r>
    </w:p>
    <w:p w:rsidR="002155CF" w:rsidRPr="00640D6E" w:rsidRDefault="002155CF" w:rsidP="002155CF">
      <w:pPr>
        <w:pStyle w:val="a6"/>
        <w:numPr>
          <w:ilvl w:val="0"/>
          <w:numId w:val="23"/>
        </w:numPr>
        <w:spacing w:after="0" w:line="36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คำนึงถึงผลประโยชน์ของส่วนรวม และต่อชาติมากกว่าผลประโยชน์ของตนเอง</w:t>
      </w:r>
    </w:p>
    <w:p w:rsidR="002155CF" w:rsidRPr="00640D6E" w:rsidRDefault="002155CF" w:rsidP="002155CF">
      <w:pPr>
        <w:pStyle w:val="a6"/>
        <w:numPr>
          <w:ilvl w:val="0"/>
          <w:numId w:val="24"/>
        </w:num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นโยบายของรัฐบาล  </w:t>
      </w:r>
    </w:p>
    <w:p w:rsidR="002155CF" w:rsidRPr="00640D6E" w:rsidRDefault="002155CF" w:rsidP="002155CF">
      <w:pPr>
        <w:pStyle w:val="a6"/>
        <w:spacing w:after="0" w:line="240" w:lineRule="auto"/>
        <w:ind w:left="1080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5.1  นโยบายหรือยุทธศาสตร์ประชารัฐ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155CF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พลเอกประยุทธ์  จันทร์โอชา นายกรัฐมนตรี ได้กำหนดนโยบายหรือยุทธศาสตร์ประชารัฐขึ้นเพื่อเป็นแนวนโยบายในการสร้างความสามัคคีรวมพลังของผู้คนในสังคมไทยโดยไม่แยกฝ่ายและไม่กันใครออกไปจากสังคม อีกทั้งยังเป็นสำนึกและหน้าที่ที่คนไทยทุกคนจะต้องร่วมมือกันในการปกป้องแผ่นดินแม่จากภยันตรายทั้งปวง และร่วมกันพัฒนาชุมชนท้องถิ่นและประเทศชาติให้เจริญก้าวหน้ามั่นคงและยั่งยืน ประสานพลังการสร้างชาติที่ต้องเติบโตแบบเศรษฐกิจฐานรากเพื่อให้เกิดความยั่งยืน นโยบายหรือยุทธศาสตร์ประชารัฐ จึงมีแนวคิดในเรื่องของความร่วมมือร่วมใจของรัฐและประชาสังคมเพื่อร่วมกันแก้ปัญหาเศรษฐกิจและขับเคลื่อนการพัฒนาชาติทุกมิติที่เกิดขึ้น เพราะว่า ประชารัฐเปิดโอกาสให้ประชาชนเข้ามามีส่วนในการพัฒนาประเทศที่มีรูปแบบเครือข่าย โยงใยสัมพันธ์กันเสริมสร้างการมีส่วนร่วมของทุกภาคส่วนเป็นแนวทางการบริหารราชการแผ่นดินยุคปัจจุบันที่เกิดจากการหล่อหลอมรวมพลังของคนไทยทุกคนทุกหมู่เหล่า เห็นได้จากเพลงชาติไทยซึ่งมีใจความว่า “ประเทศไทยรวมเลือดเนื้อชาติเชื้อไทย เป็นประชารัฐไผทของไทยทุกส่วน อยู่ดำรงคงไว้ได้ทั้งมวลด้วยไทยล้วนหมาย รักสามัคคี...”</w:t>
      </w:r>
    </w:p>
    <w:p w:rsidR="002155CF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 xml:space="preserve">  5.2 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นโยบายของรัฐบาล พลเอกประยุทธ์  จันทร์โอชา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>ประกอบด้วยนโยบาย 11 ด้าน ดังนี้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การปกป้องและเชิดชูสถาบันพระมหากษัตริย์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การรักษาความมั่นคงของรัฐบาลและการต่างประเทศ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การลดความเหลื่อมล้ำของสังคม และการสร้างโอกาสเข้าถึงบริการของรัฐ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rPr>
          <w:rFonts w:ascii="TH SarabunPSK" w:hAnsi="TH SarabunPSK" w:cs="TH SarabunPSK"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การศึกษาและเรียนรู้ การทะนุบำรุงศาสนา ศิลปวัฒนธรรม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rPr>
          <w:rFonts w:ascii="TH SarabunPSK" w:hAnsi="TH SarabunPSK" w:cs="TH SarabunPSK"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การยกระดับคุณภาพบริการด้านสาธารณสุขและสุขภาพของประชาชน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rPr>
          <w:rFonts w:ascii="TH SarabunPSK" w:hAnsi="TH SarabunPSK" w:cs="TH SarabunPSK"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การเพิ่มศักยภาพทางเศรษฐกิจของประเทศ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rPr>
          <w:rFonts w:ascii="TH SarabunPSK" w:hAnsi="TH SarabunPSK" w:cs="TH SarabunPSK"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การส่งเสริมบทบาทและการใช้โอกาสในประชาคมอาเซียน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rPr>
          <w:rFonts w:ascii="TH SarabunPSK" w:hAnsi="TH SarabunPSK" w:cs="TH SarabunPSK"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การพัฒนาและส่งเสริมการใช้ประโยชน์จากวิทยาศาสตร์ เทคโนโลยี การวิจัยและพัฒนาและนวัตกรรม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rPr>
          <w:rFonts w:ascii="TH SarabunPSK" w:hAnsi="TH SarabunPSK" w:cs="TH SarabunPSK"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การรักษาความมั่นคงของฐานทรัพยากรและการสร้างสมดุลระหว่างการอนุรักษ์กับการใช้ประโยชน์อย่างยั่งยืน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rPr>
          <w:rFonts w:ascii="TH SarabunPSK" w:hAnsi="TH SarabunPSK" w:cs="TH SarabunPSK"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การส่งเสริมการบริหารราชการแผ่นดินที่มีธรรมาภิบาล และการป้องกันปราบปรามการทุจริตและประพฤติมิชอบในภาครัฐ</w:t>
      </w:r>
    </w:p>
    <w:p w:rsidR="002155CF" w:rsidRPr="00640D6E" w:rsidRDefault="002155CF" w:rsidP="002155CF">
      <w:pPr>
        <w:pStyle w:val="a6"/>
        <w:numPr>
          <w:ilvl w:val="0"/>
          <w:numId w:val="25"/>
        </w:numPr>
        <w:spacing w:line="240" w:lineRule="auto"/>
        <w:rPr>
          <w:rFonts w:ascii="TH SarabunPSK" w:hAnsi="TH SarabunPSK" w:cs="TH SarabunPSK"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การปรับปรุงกฎหมายและกระบวนการยุติธรรม</w:t>
      </w:r>
    </w:p>
    <w:p w:rsidR="002155CF" w:rsidRPr="00640D6E" w:rsidRDefault="002155CF" w:rsidP="002155CF">
      <w:pPr>
        <w:spacing w:after="0" w:line="240" w:lineRule="auto"/>
        <w:ind w:left="720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5.3 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ยุทธศาสตร์และนโยบายของคณะรักษาความสงบแห่งชาติ (คสช.)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1) 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การแก้ไขปัญหายาเสพติด </w:t>
      </w:r>
      <w:r w:rsidRPr="00640D6E">
        <w:rPr>
          <w:rFonts w:ascii="TH SarabunPSK" w:hAnsi="TH SarabunPSK" w:cs="TH SarabunPSK"/>
          <w:sz w:val="30"/>
          <w:szCs w:val="30"/>
          <w:cs/>
        </w:rPr>
        <w:t>โดยยึดหลักนิติธรรมในการปราบปรามลงโทษผู้ผลิต ผู้ค้าผู้มีอิทธิพล และผู้ประพฤติมิชอบโดยบังคับใช้กฎหมายอย่างเคร่งครัด ให้องค์กรปกครองส่วนท้องถิ่นนำแนวนโยบายของรัฐบาล/คสช. ไปปรับใช้ตามอำนาจหน้าที่ ดังนี้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1.1 สนับสนุน ส่งเสริม หน่วยงานที่ดูแล ควบคุมตรวจสอบสถานบริการตามกฎหมายว่าด้วยสถานบริการที่พักอาศัยเชิงพาณิชย์จัดสถานที่ ที่จัดให้มีการเล่นบิลเลียด สนุกเกอร์ รวมทั้งโรงงานตามกฎหมายว่าด้วยโรงงานและสถานประกอบการมิให้เจ้าของหรือผู้ประกอบการปล่อยปละละเลยให้มีการซุกซ่อนหรือค้ายาเสพติด หากพบให้ดำเนินการลงโทษตามกฏหมาย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1.2 สนับสนุน ส่งเสริม หน่วยงานที่ดูแล ควบคุมตรวจสอบสถานบริการตามกฎหมายว่าด้วยสถานที่พักอาศัยเชิงพาณิชย์สถานที่ ที่จัดให้มีการเล่นบิลเลียด สนุกเกอร์ รวมทั้งโรงงานตามกฎหมายว่าด้วยโรงงานและสถานประกอบการมิให้เจ้าของหรือผู้ประกอบการปล่อยปละละเลยให้มีการซุกซ่อนหรือค้ายาเสพติด หากพบให้ดำเนินการลงโทษตามกฏหมาย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1.3 สนับสนุน ส่งเสริมหน่วยงานที่รับผิดชอบนำผู้เสพยาเสพติดเข้ารับการบำบัดรักษาโดยทันที และติดตามดูแลให้ความช่วยเหลือให้สามารถกลับมามีชีวิตอย่างปกติสุข</w:t>
      </w:r>
    </w:p>
    <w:p w:rsidR="002155CF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1.4  ดำเนินการลงโทษเจ้าหนาที่รัฐที่มีส่วนเกี่ยวข้องกับยาเสพติด (ข้าราชการองค์การบริหารส่วนจังหวัด พนักงานเทศบาล พนักงานส่วนตำบล พนักงานเมืองพัทยา ลูกจ้างประจำและพนักงานจ้าง) ทั้งนี้ ให้องค์กรปกครองส่วนท้องถิ่นยึดหลัก ผู้เสพคือผู้ป่ายที่ต้องได้รับการบำบัดรักษาให้กลับมาเป็นคนดีของสังคม พร้อมทั้งมีกลไกติดตามช่วยเหลืออย่างเป็นระบบ ดำเนินการอย่างจริงจังในการป้องกันปัญหาด้วยการแสวงหาความร่วมมือเชิงรุกกับองค์กรภาครัฐต่างๆ ในการควบคุมและสกัดกั้นยาเสพติด สารเคมี และสารตั้งต้นในการผลิตยาเสพติดที่ลักลอบเข้าสู่ประเทศ ภายใต้การบริหารจัดการอย่างบูรณาการและมีประสิทธิภาพรวมทั้งดำเนินการป้องกันกลุ่มเสี่ยงและประชาชนทั่วไปไม่ให้เข้าไปเกี่ยวข้องกับยาเสพติดด้วยการรวมพลังทุกภาคส่วนเป็นพลังแผ่นดินในการต่อสู้กับยาเสพติด</w:t>
      </w:r>
    </w:p>
    <w:p w:rsidR="002155CF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2)  มาตรการป้องกันและแก้ไขปัญหาการทุจริตประพฤติมิชอบ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โดยเสริมสร้างจิตสำนึกและค่านิยมให้กับเจ้าหน้าที่ของรัฐยึดหลักธรรมภิบาลในการปฏิบัติหน้าที่ การปลูกจิตสำนึกค่านิยมคุณธรรม จริยธรรมและสร้างวินัยแก่ทุกภาคส่วน ร่วมรวมพลังแผ่นดินป้องกันและปราบปรามการทุจริต จึงให้ถือปฏิบัติตามคำสั่งคณะรักษาความสงบแห่งชาติที่ 69/2557 เรื่อง มาตรการป้องกันและแก้ไขการทุจริตประพฤติมิชอบ ลงวันที่ 18 มิถุนายน 2557 และกำหนดแนวทางการดำเนินงานขององค์กรปกครองส่วนท้องถิ่น ดังนี้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2.1 ทำการสำรวจ ศึกษารูปแบบการกระทำผิดในอำนาจหน้าที่ของแต่ละหน่วยงานที่เกิดหรือน่าจะเกิดสม่ำเสมอ กระบวนการขั้นตอนใดที่น่าจะเกิดการทุจริต ตำแหน่งหรือตัวเจ้าหนาที่ที่รับผิดขอบและวิธีการกระทำผิด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2.2 กำหนดแนวทางวิธีการแก้ไข ลดโอกาสและป้องกันการทุจริตในทุกขั้นตอนที่มีความเสี่ยง</w:t>
      </w:r>
    </w:p>
    <w:p w:rsidR="002155CF" w:rsidRPr="00640D6E" w:rsidRDefault="002155CF" w:rsidP="002155CF">
      <w:pPr>
        <w:pStyle w:val="a6"/>
        <w:spacing w:after="0" w:line="240" w:lineRule="auto"/>
        <w:ind w:left="0" w:firstLine="72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640D6E">
        <w:rPr>
          <w:rFonts w:ascii="TH SarabunPSK" w:hAnsi="TH SarabunPSK" w:cs="TH SarabunPSK"/>
          <w:color w:val="000000" w:themeColor="text1"/>
          <w:sz w:val="30"/>
          <w:szCs w:val="30"/>
          <w:cs/>
        </w:rPr>
        <w:tab/>
        <w:t>2.3 กำหนดวิธีการที่สามารถปฏิบัติให้เกิดผลเป็นรูปธรรมอย่างจริงจังกับการกระทำผิดที่ปรากฏเห็นเป็นที่ประจักษ์อยู่โดยทั่วไปที่ทำให้ประชาชนมีความรู้สึกว่าเจ้าหน้าที่ไม่ดำเนินการใด ๆ เพราะรับผลประโยชน์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2.4 สำรวจและจัดทำข้อมูลการกระทำผิดที่เห็นเป็นทีประจักษ์ในพื้นที่ของแต่ละหน่วยงานพร้อมทั้งระบุตัวเจ้าหนาที่ผู้รับผิดชอบ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2.5 จัดทำข้อมูลบุคคลนิติบุคคลที่ได้รับงานจัดซื้อจัดจ้างย้อนหลัง 5 ปี</w:t>
      </w:r>
    </w:p>
    <w:p w:rsidR="002155CF" w:rsidRPr="00640D6E" w:rsidRDefault="002155CF" w:rsidP="002155CF">
      <w:pPr>
        <w:pStyle w:val="a6"/>
        <w:spacing w:line="240" w:lineRule="auto"/>
        <w:ind w:left="0" w:firstLine="7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2.6 จัดทำข้อมูลเรื่องที่หน่วยงานร้องทุกข์ต่อพนักงานสอบสวน ดำเนินคดีกับผู้กระทำผิดตามอำนาจหน้าที่ของหน่วยงานนั้น และยังอยู่ระหว่างการสอบสวนให้หาแนวทางดังกล่าวมาจัดทำยุทธศาสตร์หรือแนวทางการพัฒนาหรือโครงการพัฒนาบุคลากรขององค์กรปกครองส่วนท้องถิ่นเพื่อเป็นมาตรการป้องกันและแก้ไขปัญหาการทุจริตประพฤติมิชอบ</w:t>
      </w:r>
    </w:p>
    <w:p w:rsidR="002155CF" w:rsidRPr="00640D6E" w:rsidRDefault="002155CF" w:rsidP="002155CF">
      <w:pPr>
        <w:spacing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 xml:space="preserve"> 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6.  ยุทธศาสตร์การพัฒนากลุ่มจังหวัด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แผนพัฒนาภาค/แผนพัฒนากลุ่มจังหวัด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>วิสัยทัศน์การพัฒนากลุ่มจังหวัดภาคใต้ฝั่งอ่าวไทย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>“ศูนย์กลางการสร้างสรรค์เศรษฐกิจการเกษตรและการท่องเที่ยวระดับนานาชาติ บนฐานรากของชุมชนที่เข้มแข็ง”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นิยามวิสัยทัศน์</w:t>
      </w:r>
    </w:p>
    <w:p w:rsidR="002155CF" w:rsidRPr="00640D6E" w:rsidRDefault="002155CF" w:rsidP="002155CF">
      <w:pPr>
        <w:numPr>
          <w:ilvl w:val="0"/>
          <w:numId w:val="26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ศูนย์กลางการสร้างสรรค์เศรษฐกิจการเกษตร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1.1 การพัฒนาและการบริหารจัดการพืชเศรษฐกิจ (ยางพารา/ปาล์มน้ำมัน) โดยมีเข็มมุ่งสู่อนาคต ดังนี้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  <w:t>1</w:t>
      </w:r>
      <w:r w:rsidRPr="00640D6E">
        <w:rPr>
          <w:rFonts w:ascii="TH SarabunPSK" w:hAnsi="TH SarabunPSK" w:cs="TH SarabunPSK"/>
          <w:sz w:val="30"/>
          <w:szCs w:val="30"/>
          <w:cs/>
        </w:rPr>
        <w:t>) การวิจัยและพัฒนาเพื่อสร้างกล้าพันธุ์พืชเศรษฐกิจคุณภาพที่สามารถรองรับการแข่งขันและเปลี่ยนแปลงของสภาพแวดล้อม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  <w:t>2</w:t>
      </w:r>
      <w:r w:rsidRPr="00640D6E">
        <w:rPr>
          <w:rFonts w:ascii="TH SarabunPSK" w:hAnsi="TH SarabunPSK" w:cs="TH SarabunPSK"/>
          <w:sz w:val="30"/>
          <w:szCs w:val="30"/>
          <w:cs/>
        </w:rPr>
        <w:t>) การพัฒนากลุ่มจังหวัดให้เป็นศูนย์กลางการเกษตรอุตสาหกรรม และอุตสาหกรรมต่อเนื่องจากภาคเกษตรของพืชเศรษฐกิจยางพาราและปาล์มน้ำมัน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3) การสร้างสรรค์มูลค่าเพิ่มจากผลผลิตยางพาราและปาล์มน้ำมันด้วยเทคโนโลยีที่สามารถดำเนินการได้ในพื้นที่ ผสมผสานการบูรณาการร่วมของภูมิปัญญาของกลุ่มจังหวัด โดยมุ่งสร้างให้เกิดในมิติวิสาหกิจชุมชนและอุตสาหกรรมขนาดกลางและขนาดย่อม (</w:t>
      </w:r>
      <w:r w:rsidRPr="00640D6E">
        <w:rPr>
          <w:rFonts w:ascii="TH SarabunPSK" w:hAnsi="TH SarabunPSK" w:cs="TH SarabunPSK"/>
          <w:sz w:val="30"/>
          <w:szCs w:val="30"/>
        </w:rPr>
        <w:t>SME</w:t>
      </w:r>
      <w:r w:rsidRPr="00640D6E">
        <w:rPr>
          <w:rFonts w:ascii="TH SarabunPSK" w:hAnsi="TH SarabunPSK" w:cs="TH SarabunPSK"/>
          <w:sz w:val="30"/>
          <w:szCs w:val="30"/>
          <w:cs/>
        </w:rPr>
        <w:t>) เพื่อสร้างสรรค์พัฒนาผลผลิตยางพาราและปาล์มน้ำมันให้เป็นตราสินค้าที่สร้างงาน สร้างอาชีพและขับเคลื่อนผลิตภัณฑ์มวลรวมเฉลี่ยของกลุ่มจังหวัด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4) การพัฒนากลุ่มจังหวัดให้เป็นศูนย์ศึกษาเรียนรู้การพัฒนาพืชเศรษฐกิจในระดับนานาชาติ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5) การเสริมสร้างขีดความสามารถของกลุ่มเกษตรกร เกษตรกรให้เป็นมืออาชีพ เป็นนักจัดการยางพารา ปาล์มน้ำมันที่เข้มแข็ง มีศักยภาพในการพึ่งพาตนเองสูง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>1.2 การพัฒนาการเกษตรที่มีศักยภาพในพื้นที่กลุ่มจังหวัด ได้แก่ ข้าว ไม้ผล ปศุสัตว์ และสัตว์น้ำ โดยมีเข็มมุ่งสู่อนาคต ดังนี้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1) การพัฒนากลุ่มจังหวัดภาคใต้ฝั่งอ่าวไทยให้เป็นแหล่งผลิต แปรรูป และสร้างสรรค์คุณค่าเพิ่มจากผลผลิตการเกษตรที่สำคัญต่อระบบเศรษฐกิจของกลุ่มจังหวัด และมีศักยภาพที่จะแข่งขันได้ในการส่งออกสู่ประชาคมอาเซียนและตลาดโลก ซึ่งประกอบด้วยข้าว ไม้ผล ปศุสัตว์และสัตว์น้ำ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2) การผลิตผลผลิตการเกษตรที่มีคุณภาพมาตรฐานการส่งออกและเป็นมิตรกับสิ่งแวดล้อม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3) การเสริมสร้างศักยภาพกลุ่มจังหวัดให้เป็นคลังสินค้าเกษตร คลังอาหารของประเทศในพื้นที่ฝั่งอ่าวไทย ฝั่งอันดามันและประชาคมอาเซียน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4) การพัฒนาระบบการบริหารจัดการการเกษตรอย่างมืออาชีพแก่สถาบันเกษตรกร เกษตรกรที่ทำการเกษตรเพื่อการค้าและการส่งออก พร้อมการสร้างงานวิจัยและพัฒนาองค์ความรู้ และการใช้เทคโนโยยีที่ทันสมัยในการจัดการการเกษตรของกลุ่มจังหวัดสู่สากล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5) การเสริมสร้างความเข้มแข็งของเครือข่ายเกษตรของกลุ่มจังหวัดให้เป็นหุ้นส่วนทางยุทธศาสตร์ที่ยั่งยืน เชื่อมโยงกับเครีอข่ายทั้งในมิติอาเซียนและนานาชาติ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ind w:left="142" w:firstLine="1073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6) การสร้างแบรนด์จากผลผลิตการเกษตรให้เป็นตราสินค้าของกลุ่มจังหวัดฯ ที่สร้างงาน สร้างอาชีพและสร้างรายได้ให้กับจังหวัดและกลุ่มจังหวัด และเพิ่มผลิตภัณฑ์มวลรวมเฉลี่ยของกลุ่มจังหวัดทั้ง 4 จังหวัด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2. ศูนย์กลางการท่องเที่ยวระดับนานาชาติเชิงสร้างสรรค์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 xml:space="preserve">  </w:t>
      </w:r>
      <w:r w:rsidRPr="00640D6E">
        <w:rPr>
          <w:rFonts w:ascii="TH SarabunPSK" w:hAnsi="TH SarabunPSK" w:cs="TH SarabunPSK"/>
          <w:sz w:val="30"/>
          <w:szCs w:val="30"/>
          <w:cs/>
        </w:rPr>
        <w:t>โดยมีเข็มมุ่งสู่อนาคต ดังนี้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>1) การสร้างแบรนด์การท่องเที่ยวของกลุ่มจังหวัดให้โดดเด่นศักยภาพแข่งขันได้ในระดับการท่องเที่ยวนานาชาติ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- </w:t>
      </w:r>
      <w:r w:rsidRPr="00640D6E">
        <w:rPr>
          <w:rFonts w:ascii="TH SarabunPSK" w:hAnsi="TH SarabunPSK" w:cs="TH SarabunPSK"/>
          <w:sz w:val="30"/>
          <w:szCs w:val="30"/>
        </w:rPr>
        <w:t xml:space="preserve">Green and Romantic Island </w:t>
      </w:r>
      <w:r w:rsidRPr="00640D6E">
        <w:rPr>
          <w:rFonts w:ascii="TH SarabunPSK" w:hAnsi="TH SarabunPSK" w:cs="TH SarabunPSK"/>
          <w:sz w:val="30"/>
          <w:szCs w:val="30"/>
          <w:cs/>
        </w:rPr>
        <w:t>ในพื้นที่เกาะเต่า เกาะพงัน เกาะสมุย อ่าวขนอม หมู่เกาะทะเลใต้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- เส้นทางสายพุทธรรมลังกาสุกะ-ศรีวิชัย (วัดเขียนบางแก้วพัทลุง-พระบรมธาตุนครศรีธรรมราช-พระบรมธาตุไชยา สุราษฎร์ธานี-พระธาตุสวี ชุมพร)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sz w:val="30"/>
          <w:szCs w:val="30"/>
        </w:rPr>
        <w:tab/>
        <w:t xml:space="preserve">- </w:t>
      </w:r>
      <w:r w:rsidRPr="00640D6E">
        <w:rPr>
          <w:rFonts w:ascii="TH SarabunPSK" w:hAnsi="TH SarabunPSK" w:cs="TH SarabunPSK"/>
          <w:sz w:val="30"/>
          <w:szCs w:val="30"/>
          <w:cs/>
        </w:rPr>
        <w:t>เส้นทางนิเวศป่าเขา (โฮมสเตย์-ไทยสปานานาชาติ เส้นทางเทือกเขาบรรทัด โอโซนอาเซียน</w:t>
      </w:r>
      <w:r w:rsidRPr="00640D6E">
        <w:rPr>
          <w:rFonts w:ascii="TH SarabunPSK" w:hAnsi="TH SarabunPSK" w:cs="TH SarabunPSK"/>
          <w:sz w:val="30"/>
          <w:szCs w:val="30"/>
        </w:rPr>
        <w:t>@</w:t>
      </w:r>
      <w:r w:rsidRPr="00640D6E">
        <w:rPr>
          <w:rFonts w:ascii="TH SarabunPSK" w:hAnsi="TH SarabunPSK" w:cs="TH SarabunPSK"/>
          <w:sz w:val="30"/>
          <w:szCs w:val="30"/>
          <w:cs/>
        </w:rPr>
        <w:t>ลานสกา การท่องเที่ยวเชิงผจญภัยและนิเวศป่าเขาที่เขาสก-คลองพนม-เขื่อนรัชชประภา การท่องเที่ยวเชิงเกษตรและเศรษฐกิจพอเพียง)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2) การพัฒนาสิ่งอำนวยความสะดวก การคมนาคมขนส่งและโลจิสติกส์ให้ได้มาตรฐานการท่องเที่ยวระดับนานาชาติ มุ่งสร้างความเชื่อมั่น ความปลอดภัยและความอุ่นในแก่นักท่องเที่ยว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3) การเสริมสร้างขีดความสามารถของผู้ประกอบการท่องเที่ยวให้สามารถแข่งขันได้ระดับประชาคมอาเซียนและประชาคมโลก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4) การบูรณาการกิจกรรมทางการกีฬานานาชาติ ผลผลิตสำคัญของกลุ่มจังหวัด ผลผลิตชุมชนกับกิจกรรมการท่องเที่ยว เพื่อสร้างงานสร้างอาชีพให้กับกลุ่มจังหวัด</w:t>
      </w:r>
    </w:p>
    <w:p w:rsidR="002155CF" w:rsidRDefault="002155CF" w:rsidP="002155C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5) การเปิดตลาดและเจาะกลุ่มลูกค้าการท่องเที่ยวที่ใช้ประโยชน์จากประชาคมอาเซียนและประชาคมโลก</w:t>
      </w:r>
    </w:p>
    <w:p w:rsidR="002155CF" w:rsidRDefault="002155CF" w:rsidP="002155C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ab/>
        <w:t xml:space="preserve">3.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การสร้างสรรค์เมืองเศรษฐกิจฐานรากเข้มแข็ง</w:t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 โดยมีเข็มมุ่งสู่อนาคต ดังนี้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1) การสร้างมูลค่าเพิ่มจากผลิตภัณฑ์ชุมชนให้สามารถแข่งขันได้ทั้งใดนมติในประเทศประชาคมอาเซียนเป็นแหล่งสร้างงาน สร้างอาชีพและสร้างรายได้แก่ชุมชน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2) การสร้างความอุดมสมบูรณ์ของทรัพยากรธรรมชาติ รองรับการพัฒนาการทางด้านเศรษฐกิจ การท่องเที่ยว การเกษตรและเป็นหลักประกันความมั่นคงทางอาหารแก่กลุ่มจังหวัด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3) การเสริมสร้างสังคมคุณภาพที่เข้มแข็ง ชุมชนวิถีพอเพียงและเตรียมความพร้อมก้าวสู่ประชาคมอาเซียน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เป้าประสงค์รวม</w:t>
      </w:r>
      <w:r w:rsidRPr="00640D6E"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</w:t>
      </w:r>
      <w:r w:rsidRPr="00640D6E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>(</w:t>
      </w:r>
      <w:r w:rsidRPr="00640D6E">
        <w:rPr>
          <w:rFonts w:ascii="TH SarabunPSK" w:hAnsi="TH SarabunPSK" w:cs="TH SarabunPSK"/>
          <w:b/>
          <w:bCs/>
          <w:color w:val="000000"/>
          <w:sz w:val="30"/>
          <w:szCs w:val="30"/>
        </w:rPr>
        <w:t>Objectives</w:t>
      </w:r>
      <w:r w:rsidRPr="00640D6E">
        <w:rPr>
          <w:rFonts w:ascii="TH SarabunPSK" w:hAnsi="TH SarabunPSK" w:cs="TH SarabunPSK"/>
          <w:b/>
          <w:bCs/>
          <w:color w:val="000000"/>
          <w:sz w:val="30"/>
          <w:szCs w:val="30"/>
          <w:cs/>
        </w:rPr>
        <w:t xml:space="preserve">) </w:t>
      </w:r>
      <w:r w:rsidRPr="00640D6E">
        <w:rPr>
          <w:rFonts w:ascii="TH SarabunPSK" w:hAnsi="TH SarabunPSK" w:cs="TH SarabunPSK"/>
          <w:b/>
          <w:bCs/>
          <w:color w:val="000000"/>
          <w:sz w:val="30"/>
          <w:szCs w:val="30"/>
        </w:rPr>
        <w:t>: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1) พืชเศรษฐกิจยางพาราและปาล์มน้ำมันมีศักยภาพในการแข่งขันและสร้างมูลค่าเพิ่มแก่ระบบเศรษฐกิจ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2) การท่องเที่ยวได้รับพัฒนาบนฐานทรัพยากรที่หลากหลายให้มีชื่อเสียงระดับนานาชาติ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3) สินค้าเกษตรปลอดภัยต่อการบริโภคและมีศักยภาพในการส่งออก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4) การคมนาคมขนส่งและระบบโลจิสติกส์ของกลุ่มจังหวัดสามารถรองรับการค้า การลงทุน การท่องเที่ยว การเกษตรและการพัฒนาคุณภาพชีวิต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ประเด็นยุทธศาสตร์การพัฒนากลุ่มจังหวัดภาคใต้ฝั่งอ่าวไทย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ประเด็นยุทธศาสตร์ที่ 1  การบริหารจัดการเพื่อเพิ่มมูลค่าพืชเศรษฐกิจยางพาราและน้ำมัน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ประเด็นยุทธศาสตร์ที่ 2  การพัฒนาการท่องเที่ยวนานาชาติบนฐานทรัพยากรและเอกลักษณ์ของพื้นที่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ประเด็นยุทธศาสตร์ที่ 3  การพัฒนาสินค้าเกษตรให้ปลอดภัยและมีศักยภาพในการส่งออก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ประเด็นยุทธศาสตร์ที่ 4  การพัฒนาโครงสร้างพื้นฐานทางคมนาคมขนส่งและระบบ โลจิสติกส์ให้รองรับการค้า การลงทุน การท่องเที่ยว การเกษตรและการพัฒนาคุณภาพชีวิต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ประเด็นยุทธศาสตร์ที่ 5 ปกป้องและฟื้นฟูทรัพยากรธรรมชาติและสิ่งแวดล้อมให้มีความหลากหลาย อุดมสมบูรณ์ตามธรรมชาติ และมีการใช้ประโยชน์อย่างเหมาะสม ก่อให้เกิดความสมดุลต่อระบบนิเวศ</w:t>
      </w:r>
    </w:p>
    <w:p w:rsidR="002155CF" w:rsidRPr="00640D6E" w:rsidRDefault="002155CF" w:rsidP="002155CF">
      <w:pPr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</w:rPr>
        <w:t xml:space="preserve">   7 .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แผนพัฒนาจังหวัด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  แผนพัฒนาจังหวัดนครศรีธรรมราช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>วิสัยทัศน์</w:t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640D6E">
        <w:rPr>
          <w:rFonts w:ascii="TH SarabunPSK" w:hAnsi="TH SarabunPSK" w:cs="TH SarabunPSK"/>
          <w:sz w:val="30"/>
          <w:szCs w:val="30"/>
        </w:rPr>
        <w:t>Vision</w:t>
      </w:r>
      <w:r w:rsidRPr="00640D6E">
        <w:rPr>
          <w:rFonts w:ascii="TH SarabunPSK" w:hAnsi="TH SarabunPSK" w:cs="TH SarabunPSK"/>
          <w:sz w:val="30"/>
          <w:szCs w:val="30"/>
          <w:cs/>
        </w:rPr>
        <w:t>) “นครแห่งอารยธรรม น่าอยู่น่าเที่ยว การเกษตรและอุตสาหกรรมยั่งยืน”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  <w:cs/>
        </w:rPr>
      </w:pPr>
      <w:r w:rsidRPr="00640D6E">
        <w:rPr>
          <w:rFonts w:ascii="TH SarabunPSK" w:hAnsi="TH SarabunPSK" w:cs="TH SarabunPSK"/>
          <w:b/>
          <w:bCs/>
          <w:sz w:val="30"/>
          <w:szCs w:val="30"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คำนิยามวิสัยทัศน์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นครแห่งอารยธรรม 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 xml:space="preserve">: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640D6E">
        <w:rPr>
          <w:rFonts w:ascii="TH SarabunPSK" w:hAnsi="TH SarabunPSK" w:cs="TH SarabunPSK"/>
          <w:sz w:val="30"/>
          <w:szCs w:val="30"/>
          <w:cs/>
        </w:rPr>
        <w:t>นครศรีธรรมราชเมืองที่มีความหลากหลายทางศาสนา พลเมืองอยู่ร่วมกันอย่างเอื้ออาทร มีแหล่งบ่มเพาะบุคคลด้วยสถาบันการเรียนรู้ทั้งในและนอกระบบ และมีประเพณี วัฒนธรรมที่สืบทอดอย่างยาวนาน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น่าอยู่น่าเที่ยว 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 xml:space="preserve">:  </w:t>
      </w:r>
      <w:r w:rsidRPr="00640D6E">
        <w:rPr>
          <w:rFonts w:ascii="TH SarabunPSK" w:hAnsi="TH SarabunPSK" w:cs="TH SarabunPSK"/>
          <w:sz w:val="30"/>
          <w:szCs w:val="30"/>
          <w:cs/>
        </w:rPr>
        <w:t>เมืองที่ปลอดภัยจากอาชญากรรม อุบัติภัย ภัยพิบัติทางธรรมชาติและส่งเสริมสุขภาพอนามัย อาหารปลอดภัย เมืองสีเขียวที่เป็นมิตรกับสิ่งแวดล้อม เมืองพลังงานาสะอาด การจัดการทรัพยากรธรรมชาติ น้ำ การบริหารจัดการสิ่งแวดล้อมอย่างยั่งยืน สาธารณูปโภค ระบบคมนาคมเพิ่มศักยภาพระบบโลจิสติกส์เชื่อมโยงโครงข่ายถนนให้ได้มาตรฐาน ส่งเสริมพัฒนาแหล่งท่องเที่ยวทางวัฒนธรรมและธรรมชาติ ปลูกฝังความเป็นเจ้าบ้านที่ดี และเป็นคนมีอัธยาศัยไมตรีที่ดี เป็นเมืองน่าเที่ยว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12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การเกษตรและอุตสาหกรรมยั่งยืน  </w:t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 xml:space="preserve">:  </w:t>
      </w:r>
      <w:r w:rsidRPr="00640D6E">
        <w:rPr>
          <w:rFonts w:ascii="TH SarabunPSK" w:hAnsi="TH SarabunPSK" w:cs="TH SarabunPSK"/>
          <w:sz w:val="30"/>
          <w:szCs w:val="30"/>
          <w:cs/>
        </w:rPr>
        <w:t>นครแห่งการผลิตทางการเกษตรที่มีความสมดุลของระบบนิเวศ และสภาพแวดล้อม มุ่งเน้นการผลิตที่มีคุณภาพ ปลอดภัย มีมาตรฐาน ตรงตามความต้องการของผู้บริโภคและนำ</w:t>
      </w: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 xml:space="preserve">นวัตกรรม เทคโนโยลีอันทันสมัยมาประยุกต์ใช้ ส่งผลให้เกษตรกร ประชาชนชาวจังหวัดนครศรีธรรมราชมีความผาสุก และมีคุณภาพชีวิตดีขึ้น การบริหารจัดการด้านโครงสร้างพื้นฐาน การผลิตที่มีประสิทธิภาพสูงในเรื่องดิน น้ำ และระบบชลประทานรวมทั้งการจัดสรรที่ดินทำกิน การจัดการด้านการส่งเสริมการผลิตพืช สัตว์ ประมง การพัฒนาศักยภาพเกษตรกรสู่ </w:t>
      </w:r>
      <w:r w:rsidRPr="00640D6E">
        <w:rPr>
          <w:rFonts w:ascii="TH SarabunPSK" w:hAnsi="TH SarabunPSK" w:cs="TH SarabunPSK"/>
          <w:sz w:val="30"/>
          <w:szCs w:val="30"/>
        </w:rPr>
        <w:t xml:space="preserve">Smart Farmer </w:t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การพัฒนาองค์กรเกษตรกรให้เข้มแข็ง การบริหารจัดการฟาร์มสู่  </w:t>
      </w:r>
      <w:r w:rsidRPr="00640D6E">
        <w:rPr>
          <w:rFonts w:ascii="TH SarabunPSK" w:hAnsi="TH SarabunPSK" w:cs="TH SarabunPSK"/>
          <w:sz w:val="30"/>
          <w:szCs w:val="30"/>
        </w:rPr>
        <w:t>Smart Farm</w:t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 การวางแผนการผลิต การพัฒนาตลาดสินค้าเกษตรที่มีความยั่งยืนและเชื่อมโยงเครือข่ายดานการตลาดทั้งภายในและภายนอกประเทศ การแปรรูปเพิ่มมูลค่าสินค้าเกษตร สร้างผลตอบแทนเชิงเศรษฐกิจ และการประยุกต์ใช้นวัตกรรมด้านการเกษตรคู่ขนานภูมิปัญญาท้องถิ่น โดยยึดหลักปรัชญาของเศรษฐกิจพอเพียงเป็นแนวทางในการพัฒนา พร้อมทั้งสนับสนุนการท่องเที่ยวเชิงเกษตร/เชิงนิเวศน์ สนับสนุนและพัฒนาอุตสาหกรรมที่เป็นมิตรกับสิ่งแวดล้อมเพื่อเพิ่มมูลค่าผลิตภัณฑ์มวลรวมจังหวัดสู่การพัฒนาการเกษตรที่ยั่งยืนของจังหวัด โดยคำนึงถึงความยั่งยืนทางเศรษฐกิจ ความยั่งยืนทางด้านสิ่งแวดล้อมและความยั่งยืนทางด้านสังคมของจังหวัด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จุดยืนการพัฒนาของจังหวัด (</w:t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</w:rPr>
        <w:t>Positioning</w:t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)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>จากข้อมุลการวิเคราะห์ศักยภาพของจังหวัดและกำหนดทิศทางการพัฒนายุทธศาสตร์ในภาพรวมของจังหวัดนครศรีธรรมราช ได้กำหนดจุดยืนการพัฒนาของจังหวัด 3 ประเด็น ดังนี้</w:t>
      </w:r>
    </w:p>
    <w:p w:rsidR="002155CF" w:rsidRPr="00640D6E" w:rsidRDefault="002155CF" w:rsidP="002155CF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เมืองสืบสานศิลปวัฒนธรรม สงบสุข น่าเที่ยว</w:t>
      </w:r>
    </w:p>
    <w:p w:rsidR="002155CF" w:rsidRPr="00640D6E" w:rsidRDefault="002155CF" w:rsidP="002155CF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เมืองเกษตรนวัตกรรมและอุตสาหกรรมสีเขียว</w:t>
      </w:r>
    </w:p>
    <w:p w:rsidR="002155CF" w:rsidRPr="00640D6E" w:rsidRDefault="002155CF" w:rsidP="002155CF">
      <w:pPr>
        <w:numPr>
          <w:ilvl w:val="0"/>
          <w:numId w:val="27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ศูนย์กลางการคมนาคมขนส่งและกระจายสินค้าของภาคใต้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เป้าประสงค์รวม (</w:t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</w:rPr>
        <w:t>Objective</w:t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)</w:t>
      </w:r>
    </w:p>
    <w:p w:rsidR="002155CF" w:rsidRPr="00640D6E" w:rsidRDefault="002155CF" w:rsidP="002155CF">
      <w:pPr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เพิ่มรายได้จากการเกษตร อุตสาหกรรมและการท่องเที่ยวโดยควบคู่กับการยกระดับมาตรฐานคุณภาพ</w:t>
      </w:r>
    </w:p>
    <w:p w:rsidR="002155CF" w:rsidRPr="00640D6E" w:rsidRDefault="002155CF" w:rsidP="002155CF">
      <w:pPr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ทรัพยากรธรรมชาติและสิ่งแวดล้อมได้รับการจัดการอย่างมีประสิทธิภาพและยั่งยืน</w:t>
      </w:r>
    </w:p>
    <w:p w:rsidR="002155CF" w:rsidRPr="00640D6E" w:rsidRDefault="002155CF" w:rsidP="002155CF">
      <w:pPr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ประชาชนยึดหลักธรรมะในการดำเนินชีวิต และมีคุณภาพชีวิตที่ดีขึ้น</w:t>
      </w:r>
    </w:p>
    <w:p w:rsidR="002155CF" w:rsidRPr="00640D6E" w:rsidRDefault="002155CF" w:rsidP="002155CF">
      <w:pPr>
        <w:numPr>
          <w:ilvl w:val="0"/>
          <w:numId w:val="28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ศิลปวัฒนธรรมและประเพณีมีการสืบสานอย่างต่อเนื่อง</w:t>
      </w:r>
      <w:r w:rsidRPr="00640D6E">
        <w:rPr>
          <w:rFonts w:ascii="TH SarabunPSK" w:hAnsi="TH SarabunPSK" w:cs="TH SarabunPSK"/>
          <w:sz w:val="30"/>
          <w:szCs w:val="30"/>
          <w:cs/>
        </w:rPr>
        <w:tab/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240" w:after="0"/>
        <w:jc w:val="thaiDistribute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ประเด็นยุทธศาสตร์</w:t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</w:rPr>
        <w:t xml:space="preserve"> </w:t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(</w:t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</w:rPr>
        <w:t>Strategic Issue</w:t>
      </w:r>
      <w:r w:rsidRPr="00640D6E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)</w:t>
      </w:r>
    </w:p>
    <w:p w:rsidR="002155CF" w:rsidRPr="00640D6E" w:rsidRDefault="002155CF" w:rsidP="002155CF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บริหารจัดการเกษตรและอุตสาหกรรมสู่มาตรฐานครบวงจรและเป็นมิตรกับสิ่งแวดล้อม</w:t>
      </w:r>
    </w:p>
    <w:p w:rsidR="002155CF" w:rsidRPr="00640D6E" w:rsidRDefault="002155CF" w:rsidP="002155CF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พัฒนาการท่องเที่ยวบนพื้นฐานธรรมะ ธรรมชาติและศิลปวัฒนธรรม</w:t>
      </w:r>
    </w:p>
    <w:p w:rsidR="002155CF" w:rsidRPr="00640D6E" w:rsidRDefault="002155CF" w:rsidP="002155CF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บริหารจัดการทรัพยากรธรรมชาติและสิ่งแวดล้อมอย่างยั่งยืน</w:t>
      </w:r>
    </w:p>
    <w:p w:rsidR="002155CF" w:rsidRPr="004418BF" w:rsidRDefault="002155CF" w:rsidP="002155CF">
      <w:pPr>
        <w:numPr>
          <w:ilvl w:val="0"/>
          <w:numId w:val="29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พัฒนาคน ชุมชนและสังคมให้น่าอยู่ เข้มแข็ง มั่นคงตามปรัชญาเศรษฐกิจพอเพียง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</w:rPr>
        <w:t xml:space="preserve"> 8. 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</w:t>
      </w:r>
    </w:p>
    <w:p w:rsidR="002155CF" w:rsidRPr="00640D6E" w:rsidRDefault="002155CF" w:rsidP="004418B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 xml:space="preserve">วิสัยทัศน์ </w:t>
      </w:r>
      <w:r w:rsidRPr="00640D6E">
        <w:rPr>
          <w:rFonts w:ascii="TH SarabunPSK" w:hAnsi="TH SarabunPSK" w:cs="TH SarabunPSK"/>
          <w:sz w:val="30"/>
          <w:szCs w:val="30"/>
          <w:cs/>
        </w:rPr>
        <w:t>“องค์กรหลักในการพัฒนา ยึดหลักธรรมาภิบาล และปรัชญาเศรษฐกิจพอเพียง”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ยุทธศาสตร์การพัฒนา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firstLine="1215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ยุทธศาสตร์การพัฒนาขององค์กรปกครองส่วนท้องถิ่นในเขตจังหวัดนครศรีธรรมราช               (พ.ศ. 2561 – 2564) ได้กำหนดขึ้นเพื่อให้สอดคล้องกับสภาวการณ์ในปัจจุบัน ภายใต้แนวคิด “หลักความพอเพียง” ตามแนวพระราชดำริฯ โดยอาศัยกรอบแนวทางจากยุทธศาสตร์การพัฒนาประเทศ แผนพัฒนาเศรษฐกิจและสังคมแห่งชาติ ฉบับที่ 12 ยุทธศาสตร์การพัฒนากลุ่มจังหวัดภาคใต้ฝั่งอ่าวไทย ยุทธศาสตร์การพัฒนาจังหวัดนครศรีธรรมราช และภารกิจ 6 ด้านขององค์กรปกครองส่วนท้องถิ่นตามแผนปฏิบัติการกำหนดขั้นตอนการกระจายอำนาจฯ มาตรา 32(1) รวมทั้งได้</w:t>
      </w: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 xml:space="preserve">ทบทวนจากยุทธศาสตร์การพัฒนาขององค์กรปกครองส่วนท้องถิ่น ฉบับปี พ.ศ. 2560-2562 ประกอบด้วย 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 พันธกิจและเป้าหมายการพัฒนา ดังนี้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ยุทธศาสตร์ที่ 1 การพัฒนาเศรษฐกิจ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พันธกิจ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>1.  พัฒนาศักยภาพเกษตรกรให้มีองค์ความรู้ตามแนวพระราชดำริเศรษฐกิจพอเพียง และส่งเสริมการสร้างเครือข่ายเกษตรกร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2. พัฒนาอาชีพที่สอดคล้องกับบริบทของชุมชน และความต้องการของตลาด วิสาหกิจชุมชน สนับสนุนการใช้ภูมิปัญญาท้องถิ่นและส่งเสริมการนำเทคโนโลยีมาใช้ในการเพิ่มมูลค่าการผลิตด้านการเกษตร อุตสาหกรรมและบริการ ฯลฯ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3. ส่งเสริมการผลิตและจำหน่ายสินค้าเกษตรทั้งที่เป็นอาหาร มิใช่อาหารและพลังงานทดแทน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4</w:t>
      </w:r>
      <w:r w:rsidRPr="00640D6E">
        <w:rPr>
          <w:rFonts w:ascii="TH SarabunPSK" w:hAnsi="TH SarabunPSK" w:cs="TH SarabunPSK"/>
          <w:sz w:val="30"/>
          <w:szCs w:val="30"/>
        </w:rPr>
        <w:t xml:space="preserve">. </w:t>
      </w:r>
      <w:r w:rsidRPr="00640D6E">
        <w:rPr>
          <w:rFonts w:ascii="TH SarabunPSK" w:hAnsi="TH SarabunPSK" w:cs="TH SarabunPSK"/>
          <w:sz w:val="30"/>
          <w:szCs w:val="30"/>
          <w:cs/>
        </w:rPr>
        <w:t>สนับสนุนการจัดรูปที่ดินเพื่อการพัฒนาชุมชนเมืองและชนบท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5. จัดให้มีระบบโครงสร้างพื้นฐานและแหล่งน้ำเพื่อการเกษตรอย่างทั่วถึงและเพียงพอ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6. ฟื้นฟู พัฒนาทรัพยากรเพื่อการท่องเที่ยว ทั้งแหล่งท่องเที่ยว บุคลากร ภาคการตลาด ประชาสัมพันธ์การท่องเที่ยว เพื่อเสริมสร้างภาพลักษณ์ที่ดีของจังหวัด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7. ส่งเสริมการลงทุน การพาณิชย์ และพัฒนาธุรกิจที่เกี่ยวเนื่องกับการท่องเที่ยว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8. ส่งเสริม สนับสนุนการวิจัยพัฒนาที่ผสมผสานภูมิปัญญาท้องถิ่นกับองค์ความรู้ใหม่ สนับสนุนการวิจัยและพัฒนาร่วมระหว่างนักวิชาการและชุมชนโดยให้ความสำคัญกับความสอดคล้องกับความต้องการ ภาคเศรษฐกิจชุมชน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9. พัฒนาความเชื่อมโยงของระบบตลาด ระบบขนส่งและระบบโลจิสติกส์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เป้าหมายการพัฒนา</w:t>
      </w:r>
    </w:p>
    <w:p w:rsidR="002155CF" w:rsidRPr="00640D6E" w:rsidRDefault="002155CF" w:rsidP="002155CF">
      <w:pPr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รายได้ของชุมชนเพิ่มขึ้นโดยเฉลี่ยร้อยละ 10 ต่อปี</w:t>
      </w:r>
    </w:p>
    <w:p w:rsidR="002155CF" w:rsidRPr="00640D6E" w:rsidRDefault="002155CF" w:rsidP="002155CF">
      <w:pPr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ประชาชนได้ใช้ประโยชน์จากที่ดินอย่างเป็นธรรม ที่ดินมีคุณค่าและได้รับประโยชน์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มากขึ้น</w:t>
      </w:r>
    </w:p>
    <w:p w:rsidR="002155CF" w:rsidRPr="00640D6E" w:rsidRDefault="002155CF" w:rsidP="002155CF">
      <w:pPr>
        <w:numPr>
          <w:ilvl w:val="0"/>
          <w:numId w:val="30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จังหวัดนครศรีธรรมราชเป็นเมืองน่าท่องเที่ยวติดอันตับของภาคใต้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4.   เศรษฐกิจเติบโตในอัตราที่เหมาะสมกับศักยภาพของจังหวัด โดยให้ความสำคัญกับการเพิ่มมูลค่า</w:t>
      </w:r>
      <w:r w:rsidRPr="00640D6E">
        <w:rPr>
          <w:rFonts w:ascii="TH SarabunPSK" w:hAnsi="TH SarabunPSK" w:cs="TH SarabunPSK"/>
          <w:sz w:val="30"/>
          <w:szCs w:val="30"/>
        </w:rPr>
        <w:t xml:space="preserve"> </w:t>
      </w:r>
      <w:r w:rsidRPr="00640D6E">
        <w:rPr>
          <w:rFonts w:ascii="TH SarabunPSK" w:hAnsi="TH SarabunPSK" w:cs="TH SarabunPSK"/>
          <w:sz w:val="30"/>
          <w:szCs w:val="30"/>
          <w:cs/>
        </w:rPr>
        <w:t>การค้า การลงทุนของจังหวัด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ยุทธศาสตร์ที่ 2 การบริหารจัดการทรัพยากรธรรมชาติ สิ่งแวดล้อมและพลังงาน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>พันธกิจ</w:t>
      </w:r>
    </w:p>
    <w:p w:rsidR="002155CF" w:rsidRPr="00640D6E" w:rsidRDefault="002155CF" w:rsidP="002155CF">
      <w:pPr>
        <w:numPr>
          <w:ilvl w:val="0"/>
          <w:numId w:val="3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ฟื้นฟูพื้นที่ป่าและระบบนิเวศให้เกิดความอุดมสมบูรณ์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2.  ส่งเสริมการบริหารจัดการน้ำในพื้นที่ต้นน้ำและลุ่มน้ำอย่างมีประสิทธิภาพ โดยให้มีระบบช่วยตัดสินใจในการบริหารจัดการน้ำ ระบบพยากรณ์และเตือนภัยน้ำแล้งและน้ำท่วม รวมทั้งส่งเสริมให้มีระบบการจัดการน้ำเสีย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color w:val="000000" w:themeColor="text1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color w:val="000000" w:themeColor="text1"/>
          <w:sz w:val="30"/>
          <w:szCs w:val="30"/>
        </w:rPr>
        <w:t xml:space="preserve">3.  </w:t>
      </w:r>
      <w:r w:rsidRPr="00640D6E">
        <w:rPr>
          <w:rFonts w:ascii="TH SarabunPSK" w:hAnsi="TH SarabunPSK" w:cs="TH SarabunPSK"/>
          <w:color w:val="000000" w:themeColor="text1"/>
          <w:sz w:val="30"/>
          <w:szCs w:val="30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ให้อยู่ในขีดความสามารถการรองรับของระบบนิเวศ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4. ส่งเสริมการดำรงชีวิตตามวิถีไทย เพื่อปลูกฝังค่านิยมการบริโภคอย่างพอเพียงและยั่งยืน การสร้างเครือข่ายชุมชน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5. ส่งเสริมให้ชุมชน  หมู่บ้านมีส่วนร่วมในการบริหารจัดการเพื่อลดมลพิษและควบคุมกิจกรรมที่จะส่งผลกระทบต่อคุณภาพชีวิตและประชาชน เสริมสร้างประสิทธิภาพของกลไกการจัดการขยะชุมชน ขยะอันตราย ขยะอิเล็กทรอนิกส์ ขยะติดเชื้อ ส่งเสรมให้มีมาตรการสร้างแรงจูงใจให้เกิดการลดและคัดแยกขยะในแหล่งกำเนิด สนับสนุนการสร้างธุรกิจจากขยะรีไซเคิล และสนับสนุนให้มีระบบเก็บขนและกำจัดขยะแบบรวมศูนย์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6. เสริมสร้างประสิทธิภาพในการกำจัด บำบัดมลพิษทั้งด้านวิชาการ บุคลากร และสร้างจิตสำนึกของชุมชนในการมีส่วนร่วมติดตาม ตรวจสอบ เฝ้าระวัง แก้ไขปัญหาสิ่งแวดล้อม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7. ส่งเสริม สนับสนุนครัวเรือน ชุมชน ใช้พลังงานทดแทน พลังงานทางเลือก พลังงานใสสะอาด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8. สนับสนุนส่งเสริมการรังวัดและจัดทำแผนที่เพื่อแสดงแนวเขตที่ดินของรัฐ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firstLine="1440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9. ผลักดันให้มีระบบคุ้มครองสิทธิชุมชนและการแบ่งปันผลประโยชน์ที่เป็นธรรม อนุรักษ์ฟื้นฟู ความหลากหลายของพันธุกรรมท้องถิ่น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เป้าหมายการพัฒนา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firstLine="144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1. ทรัพยากรธรรมชาติและสิ่งแวดล้อมมีความสมดุลเชิงนิเวศน์อย่างยั่งยืน ประชาชนมีการดำรงชีวิตอยู่อย่างมีความสุขภายใต้คุณภาพสิ่งแวดล้อมที่ดี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firstLine="144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2. ประชาชนมีจิตสำนึกและมีส่วนร่วมในการบริหารจัดการทรัพยากรธรรมชาติและสิ่งแวดล้อม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after="0"/>
        <w:ind w:firstLine="1440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3. ครัวเรือน ชุมชน มีทางเลือกในการใช้พลังงาน และมีพลังงานใช้อย่างเพียงพอ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ind w:firstLine="144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 xml:space="preserve">4. </w:t>
      </w:r>
      <w:r w:rsidRPr="00640D6E">
        <w:rPr>
          <w:rFonts w:ascii="TH SarabunPSK" w:hAnsi="TH SarabunPSK" w:cs="TH SarabunPSK"/>
          <w:sz w:val="30"/>
          <w:szCs w:val="30"/>
          <w:cs/>
        </w:rPr>
        <w:t>คุณภาพสิ่งแวดล้อมอยู่ในเกณฑ์มาตรฐาน</w:t>
      </w:r>
    </w:p>
    <w:p w:rsidR="002155CF" w:rsidRPr="00640D6E" w:rsidRDefault="002155CF" w:rsidP="002155CF">
      <w:pPr>
        <w:tabs>
          <w:tab w:val="left" w:pos="851"/>
        </w:tabs>
        <w:autoSpaceDE w:val="0"/>
        <w:autoSpaceDN w:val="0"/>
        <w:adjustRightInd w:val="0"/>
        <w:spacing w:before="240" w:after="0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ยุทธศาสตร์ที่ 3  การพัฒนาสังคมและคุณภาพชีวิต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>พันธกิจ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1. พัฒนาทรัพยากรมนุษย์และองค์กรภาคประชาสังคมให้มีศักยภาพเพื่อรองรับการพัฒนาในทุกด้าน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 xml:space="preserve">2. </w:t>
      </w:r>
      <w:r w:rsidRPr="00640D6E">
        <w:rPr>
          <w:rFonts w:ascii="TH SarabunPSK" w:hAnsi="TH SarabunPSK" w:cs="TH SarabunPSK"/>
          <w:sz w:val="30"/>
          <w:szCs w:val="30"/>
          <w:cs/>
        </w:rPr>
        <w:t>พัฒนาคุณภาพการศึกษา กระบวนการเรียนรู้คู่คุณธรรม จริยธรรม จัดการศึกษาทั้งในและนอกระบบ สนับสนุนการจัดทำหลักสูตรท้องถิ่น ส่งเสริมให้เยาวชน ประชาชนใช้ประโยชน์จากเทคโนโลยีสารสนเทศเชิงสร้างสรรค์อย่างฉลาดเพื่อเสริมสร้างการเรียนรู้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3. สนับสนุนบุคลากรทางการศึกษาให้กับพื้นที่การศึกษาที่ขาดแคลน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4. พัฒนาและปรับเปลี่ยนพฤติกรรมสุขภาพอนามัย พัฒนาสิ่งแวดล้อมชุมชนให้ถูกสุขลักษณะ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5. พัฒนาบุคลากรทางการแพทย์และสาธารณสุข ส่งเสริมการบริหารจัดการแพทย์แผนไทย (แพทย์ทางเลือก) ทั้งในระดับชุมชนและสถานพยาบาล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6. ป้องกัน ควบคุมการแพร่ระบาดของยาเสพติดเพื่อลดจำนวนผู้เสพย์และผู้เกี่ยวข้องให้น้อยลง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7. ควบคุมการแพร่ระบาดของโรคติดต่อร้ายแรงและป้องกันการเกิดโรคไม่ติดต่อ เผ้าระวังป้องกันปัญหาการป่วยและตายด้วยโรคอุบัติใหม่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8. ส่งเสริมการจัดระเบียบชุมชน สังคม การรักษาความสงบเรียบร้อยและการบรรเทาสาธารณภัยเพื่อความปลอดภัยในชีวิตและทรัพย์สินของประชาชน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9. พัฒนาการกีฬา เสริมสร้างโอกาสให้ประชาชนทุกกลุ่มออกกำลังกายและเล่นกีฬา จัดหาสถานที่จัดกิจกรรมออกกำลังการและเล่นกีฬาอย่างทั่วถึง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>10. ส่งเสริมการทำนุบำรุงและรักษาศิลปวัฒนธรรม จารีตประเพณี ภูมิปัญญาท้องถิ่น พัฒนา ฟื้นฟู 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11. สงเคราะห์และพัฒนาเด็ก เยาวชน สตรี คนชรา และผู้ด้อยโอกาสในสังคมให้มีคุณภาพฃีวิตที่ดีและพึ่งพาตนเองได้</w:t>
      </w:r>
    </w:p>
    <w:p w:rsidR="002155CF" w:rsidRPr="00640D6E" w:rsidRDefault="002155CF" w:rsidP="002155CF">
      <w:pPr>
        <w:autoSpaceDE w:val="0"/>
        <w:autoSpaceDN w:val="0"/>
        <w:adjustRightInd w:val="0"/>
        <w:ind w:firstLine="144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12. สร้างกระบวนการมีส่วนร่วมเพื่อความเข้มแข็งของชุมชน สนับสนุนกระบวนการเรียนรู้ชุมชน การจัดทำแผนแม่บทชุมชน ส่งเสริมกิจกรรมชุมชนเกษตรอุตสาหกรรมชุมชนและสวัสดิการชุมชน</w:t>
      </w:r>
    </w:p>
    <w:p w:rsidR="002155CF" w:rsidRPr="00640D6E" w:rsidRDefault="002155CF" w:rsidP="002155CF">
      <w:pPr>
        <w:autoSpaceDE w:val="0"/>
        <w:autoSpaceDN w:val="0"/>
        <w:adjustRightInd w:val="0"/>
        <w:spacing w:before="120" w:after="0"/>
        <w:ind w:firstLine="144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เป้าหมายการพัฒนา</w:t>
      </w:r>
    </w:p>
    <w:p w:rsidR="002155CF" w:rsidRPr="00640D6E" w:rsidRDefault="002155CF" w:rsidP="002155CF">
      <w:pPr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ประชาชน/เยาวชนมีความรู้ มีคุณธรรม จริยธรรม ดำรงชีวิตได้อย่างปกติสุข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                     2. ประชาชนได้รับสวัสดิการพื้นฐานอย่างทั่วถึงเป็นธรรม และมีความปลอดภัยในชีวิตและทรัพย์สิน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3. ประชาชนมีคุณภาพชีวิตเพิ่มขึ้นทั้งทางร่างกาย จิตใจ สติปัญญา รวมทั้งมีอนามัยการเจริญพันธุ์ที่เหมาะสมในทุกช่วงวัย</w:t>
      </w:r>
    </w:p>
    <w:p w:rsidR="002155CF" w:rsidRPr="00640D6E" w:rsidRDefault="002155CF" w:rsidP="002155C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sz w:val="30"/>
          <w:szCs w:val="30"/>
        </w:rPr>
        <w:tab/>
        <w:t xml:space="preserve">4. </w:t>
      </w:r>
      <w:r w:rsidRPr="00640D6E">
        <w:rPr>
          <w:rFonts w:ascii="TH SarabunPSK" w:hAnsi="TH SarabunPSK" w:cs="TH SarabunPSK"/>
          <w:sz w:val="30"/>
          <w:szCs w:val="30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</w:p>
    <w:p w:rsidR="002155CF" w:rsidRPr="00640D6E" w:rsidRDefault="002155CF" w:rsidP="002155CF">
      <w:pPr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ยุทธศาสตร์ที่ 4  การพัฒนาโครงสร้างพื้นฐาน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>พันธกิจ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                     1.  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2.  พัฒนาระบบโครงสร้างพื้นฐานให้มีประสิทธิภาพและครบถ้วนเพียงพอ</w:t>
      </w:r>
    </w:p>
    <w:p w:rsidR="002155CF" w:rsidRPr="00640D6E" w:rsidRDefault="002155CF" w:rsidP="002155C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3.  พัฒนาระบบสาธารณูปโภค สาธารณูปการขั้นพื้นฐานให้มีประสิทธิภาพอย่างทั่วถึงทุกพื้นที่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เป้าหมายการพัฒนา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                     1.  มีระบบโครงสร้างพื้นฐานที่ได้มาตรฐาน มีความสะดวก รวดเร็ว ปลอดภัย และเชื่อมโยงกับระบบขนส่งอื่น รวมทั้งเพียงพอต่อความต้องการของประชาชน</w:t>
      </w:r>
    </w:p>
    <w:p w:rsidR="002155CF" w:rsidRDefault="002155CF" w:rsidP="002155C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2. มีระบบสาธารณูปโภค สาธารณูปการขั้นพื้นฐานที่มีประสิทธิภาพทั่วถึงทุกพื้นที่</w:t>
      </w:r>
    </w:p>
    <w:p w:rsidR="002155CF" w:rsidRPr="00640D6E" w:rsidRDefault="002155CF" w:rsidP="002155CF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0"/>
          <w:szCs w:val="30"/>
        </w:rPr>
      </w:pPr>
    </w:p>
    <w:p w:rsidR="002155CF" w:rsidRPr="00640D6E" w:rsidRDefault="002155CF" w:rsidP="002155CF">
      <w:pPr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ยุทธศาสตร์ที่ 5  การเสริมสร้างธรรมาภิบาลและการบริหารกิจการบ้านเมืองที่ดี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พันธกิจ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                     1.  รณรงค์สร้างกระบวนการเรียนรู้ ปลูกฝังจิตสำนึก ค่านิยมตามหลักการปกครองระบอบประชาธิปไตยอันมีพระมหากษัตริย์ทรงเป็นประมุข เสริมสร้างวัฒนธรรมการเมืองแบบประชาธิปไตยและจิตสำนักธรรมภิบาลให้แก่เยาวชน ประชาชนทุกระดับทุกภาคส่วน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2. พัฒนาการบริหารจัดการองค์กรตามหลักธรรมาภิบาลให้มีประสิทธิภาพและโปร่งใส สนับสนุนให้ใช้ทรัพยากรในการบริหารอย่างคุ้มค่า ปรับปรุงระบบข้อมูลและรูปแบบการให้บริการประชาชน ลดขั้นตอนการทำงานเพื่ออำนวยความสะดวกแก่ประชาชน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3. พัฒนาและส่งเสริมการจัดทำแผนพัฒนาท้องถิ่นที่ตอบสนองความต้องการในระดับชุมชนภายใต้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</w:p>
    <w:p w:rsidR="002155CF" w:rsidRPr="00640D6E" w:rsidRDefault="002155CF" w:rsidP="002155CF">
      <w:pPr>
        <w:autoSpaceDE w:val="0"/>
        <w:autoSpaceDN w:val="0"/>
        <w:adjustRightInd w:val="0"/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lastRenderedPageBreak/>
        <w:t xml:space="preserve"> </w:t>
      </w: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4.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2155CF" w:rsidRPr="00640D6E" w:rsidRDefault="002155CF" w:rsidP="002155CF">
      <w:pPr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sz w:val="30"/>
          <w:szCs w:val="30"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เป้าหมายการพัฒนา</w:t>
      </w:r>
    </w:p>
    <w:p w:rsidR="002155CF" w:rsidRPr="00640D6E" w:rsidRDefault="002155CF" w:rsidP="002155CF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ประชาชนมีจิตสำนึกที่ดี มีส่วนร่วมในการพัฒนาท้องถิ่น</w:t>
      </w:r>
    </w:p>
    <w:p w:rsidR="002155CF" w:rsidRPr="00640D6E" w:rsidRDefault="002155CF" w:rsidP="002155CF">
      <w:pPr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>องค์กรปกครองส่วนท้องถิ่นมีความพร้อมในการแก้ปัญหาและให้บริการประชาชน</w:t>
      </w:r>
    </w:p>
    <w:p w:rsidR="002155CF" w:rsidRPr="00640D6E" w:rsidRDefault="002155CF" w:rsidP="002155C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          3. พัฒนาศักยภาพบุคลากรขององค์กรอย่างสม่ำเสมอและต่อเนื่อง เพื่อเสริมสร้างประสิทธิภาพในการปฏิบัติราชการ</w:t>
      </w:r>
    </w:p>
    <w:p w:rsidR="002155CF" w:rsidRPr="00640D6E" w:rsidRDefault="002155CF" w:rsidP="002155CF">
      <w:pPr>
        <w:tabs>
          <w:tab w:val="num" w:pos="426"/>
        </w:tabs>
        <w:spacing w:before="120" w:after="0"/>
        <w:jc w:val="thaiDistribute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640D6E">
        <w:rPr>
          <w:rFonts w:ascii="TH SarabunPSK" w:eastAsia="Cordia New" w:hAnsi="TH SarabunPSK" w:cs="TH SarabunPSK"/>
          <w:b/>
          <w:bCs/>
          <w:sz w:val="30"/>
          <w:szCs w:val="30"/>
        </w:rPr>
        <w:t xml:space="preserve"> 9.  </w:t>
      </w:r>
      <w:r w:rsidRPr="00640D6E">
        <w:rPr>
          <w:rFonts w:ascii="TH SarabunPSK" w:eastAsia="Cordia New" w:hAnsi="TH SarabunPSK" w:cs="TH SarabunPSK"/>
          <w:b/>
          <w:bCs/>
          <w:sz w:val="30"/>
          <w:szCs w:val="30"/>
          <w:cs/>
        </w:rPr>
        <w:t>แผนพัฒนาตำบลฉลอง</w:t>
      </w:r>
    </w:p>
    <w:p w:rsidR="002155CF" w:rsidRPr="00640D6E" w:rsidRDefault="002155CF" w:rsidP="002155CF">
      <w:pPr>
        <w:tabs>
          <w:tab w:val="left" w:pos="567"/>
        </w:tabs>
        <w:spacing w:after="0"/>
        <w:jc w:val="thaiDistribute"/>
        <w:rPr>
          <w:rFonts w:ascii="TH SarabunPSK" w:eastAsia="Cordia New" w:hAnsi="TH SarabunPSK" w:cs="TH SarabunPSK"/>
          <w:b/>
          <w:bCs/>
          <w:sz w:val="30"/>
          <w:szCs w:val="30"/>
          <w:cs/>
        </w:rPr>
      </w:pPr>
      <w:r w:rsidRPr="00640D6E">
        <w:rPr>
          <w:rFonts w:ascii="TH SarabunPSK" w:eastAsia="Cordia New" w:hAnsi="TH SarabunPSK" w:cs="TH SarabunPSK"/>
          <w:b/>
          <w:bCs/>
          <w:sz w:val="30"/>
          <w:szCs w:val="30"/>
          <w:cs/>
        </w:rPr>
        <w:tab/>
        <w:t>2.1  วิสัยทัศน์</w:t>
      </w:r>
    </w:p>
    <w:p w:rsidR="002155CF" w:rsidRPr="00640D6E" w:rsidRDefault="002155CF" w:rsidP="002155CF">
      <w:pPr>
        <w:spacing w:after="0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               </w:t>
      </w: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>“เศรษฐกิจดี  สังคมมีสุข  พัฒนาทุกด้าน  บริหารแบบมีส่วนร่วม”</w:t>
      </w:r>
    </w:p>
    <w:p w:rsidR="002155CF" w:rsidRPr="00640D6E" w:rsidRDefault="002155CF" w:rsidP="002155CF">
      <w:pPr>
        <w:tabs>
          <w:tab w:val="left" w:pos="567"/>
        </w:tabs>
        <w:spacing w:after="0"/>
        <w:jc w:val="thaiDistribute"/>
        <w:rPr>
          <w:rFonts w:ascii="TH SarabunPSK" w:eastAsia="Cordia New" w:hAnsi="TH SarabunPSK" w:cs="TH SarabunPSK"/>
          <w:b/>
          <w:bCs/>
          <w:sz w:val="30"/>
          <w:szCs w:val="30"/>
        </w:rPr>
      </w:pPr>
      <w:r w:rsidRPr="00640D6E">
        <w:rPr>
          <w:rFonts w:ascii="TH SarabunPSK" w:eastAsia="Cordia New" w:hAnsi="TH SarabunPSK" w:cs="TH SarabunPSK"/>
          <w:b/>
          <w:bCs/>
          <w:sz w:val="30"/>
          <w:szCs w:val="30"/>
          <w:cs/>
        </w:rPr>
        <w:tab/>
        <w:t>2.2 ยุทธศาสตร์</w:t>
      </w:r>
    </w:p>
    <w:p w:rsidR="002155CF" w:rsidRPr="00640D6E" w:rsidRDefault="002155CF" w:rsidP="002155CF">
      <w:pPr>
        <w:tabs>
          <w:tab w:val="left" w:pos="1134"/>
          <w:tab w:val="left" w:pos="1701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eastAsia="Cordia New" w:hAnsi="TH SarabunPSK" w:cs="TH SarabunPSK"/>
          <w:sz w:val="30"/>
          <w:szCs w:val="30"/>
          <w:cs/>
        </w:rPr>
        <w:tab/>
        <w:t xml:space="preserve">1. </w:t>
      </w:r>
      <w:r w:rsidRPr="00640D6E">
        <w:rPr>
          <w:rFonts w:ascii="TH SarabunPSK" w:hAnsi="TH SarabunPSK" w:cs="TH SarabunPSK"/>
          <w:sz w:val="30"/>
          <w:szCs w:val="30"/>
          <w:cs/>
        </w:rPr>
        <w:t>ยุทธศาสตร์ด้านเศรษฐกิจ</w:t>
      </w:r>
    </w:p>
    <w:p w:rsidR="002155CF" w:rsidRPr="00640D6E" w:rsidRDefault="002155CF" w:rsidP="002155CF">
      <w:pPr>
        <w:tabs>
          <w:tab w:val="left" w:pos="284"/>
          <w:tab w:val="left" w:pos="1134"/>
        </w:tabs>
        <w:spacing w:after="0"/>
        <w:jc w:val="thaiDistribute"/>
        <w:rPr>
          <w:rFonts w:ascii="TH SarabunPSK" w:eastAsia="Cordia New" w:hAnsi="TH SarabunPSK" w:cs="TH SarabunPSK"/>
          <w:sz w:val="30"/>
          <w:szCs w:val="30"/>
          <w:cs/>
        </w:rPr>
      </w:pPr>
      <w:r w:rsidRPr="00640D6E">
        <w:rPr>
          <w:rFonts w:ascii="TH SarabunPSK" w:eastAsia="Cordia New" w:hAnsi="TH SarabunPSK" w:cs="TH SarabunPSK"/>
          <w:sz w:val="30"/>
          <w:szCs w:val="30"/>
          <w:cs/>
        </w:rPr>
        <w:tab/>
      </w:r>
      <w:r w:rsidRPr="00640D6E">
        <w:rPr>
          <w:rFonts w:ascii="TH SarabunPSK" w:eastAsia="Cordia New" w:hAnsi="TH SarabunPSK" w:cs="TH SarabunPSK"/>
          <w:sz w:val="30"/>
          <w:szCs w:val="30"/>
          <w:cs/>
        </w:rPr>
        <w:tab/>
        <w:t>2.</w:t>
      </w:r>
      <w:r w:rsidRPr="00640D6E">
        <w:rPr>
          <w:rFonts w:ascii="TH SarabunPSK" w:hAnsi="TH SarabunPSK" w:cs="TH SarabunPSK"/>
          <w:sz w:val="30"/>
          <w:szCs w:val="30"/>
          <w:cs/>
        </w:rPr>
        <w:t xml:space="preserve"> ยุทธศาสตร์ด้านการบริการชุมชนและสังคม</w:t>
      </w:r>
    </w:p>
    <w:p w:rsidR="002155CF" w:rsidRPr="00640D6E" w:rsidRDefault="002155CF" w:rsidP="002155CF">
      <w:pPr>
        <w:pStyle w:val="ab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3. ยุทธศาสตร์ด้านสิ่งแวดล้อมและทรัพยากรธรรมชาติ</w:t>
      </w:r>
    </w:p>
    <w:p w:rsidR="002155CF" w:rsidRPr="00640D6E" w:rsidRDefault="002155CF" w:rsidP="002155CF">
      <w:pPr>
        <w:pStyle w:val="ab"/>
        <w:tabs>
          <w:tab w:val="left" w:pos="1134"/>
          <w:tab w:val="left" w:pos="6946"/>
          <w:tab w:val="decimal" w:pos="8505"/>
          <w:tab w:val="left" w:pos="8789"/>
        </w:tabs>
        <w:spacing w:before="0" w:beforeAutospacing="0" w:after="0" w:afterAutospacing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4. ยุทธศาสตร์ด้านการบริหารจัดการองค์กร</w:t>
      </w:r>
    </w:p>
    <w:p w:rsidR="002155CF" w:rsidRPr="00640D6E" w:rsidRDefault="002155CF" w:rsidP="002155CF">
      <w:pPr>
        <w:pStyle w:val="ab"/>
        <w:tabs>
          <w:tab w:val="left" w:pos="567"/>
          <w:tab w:val="left" w:pos="6946"/>
          <w:tab w:val="decimal" w:pos="8505"/>
          <w:tab w:val="left" w:pos="8789"/>
        </w:tabs>
        <w:spacing w:before="0" w:beforeAutospacing="0" w:after="0" w:afterAutospacing="0"/>
        <w:ind w:hanging="1785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>2.3 เป้าประสงค์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</w:rPr>
        <w:t xml:space="preserve">1. </w:t>
      </w:r>
      <w:r w:rsidRPr="00640D6E">
        <w:rPr>
          <w:rFonts w:ascii="TH SarabunPSK" w:hAnsi="TH SarabunPSK" w:cs="TH SarabunPSK"/>
          <w:sz w:val="30"/>
          <w:szCs w:val="30"/>
          <w:cs/>
        </w:rPr>
        <w:t>เพื่อให้ประชาชนมีคุณภาพชีวิตที่ดีขึ้น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2. เพื่อให้ประชาชนได้รับการพัฒนาอาชีพและมีรายได้มากขึ้น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3. 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4. เพื่อพัฒนาระบบโครงสร้างพื้นฐานและระบบสาธารณูปโภค สาธารณูปการ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5. เพื่อพัฒนาแหล่งท่องเที่ยว เสริมสร้างศักยภาพการท่องเที่ยวอย่างต่อเนื่อง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6. เพื่อพัฒนาอนุรักษ์ทรัพยากรธรรมชาติและสิ่งแวดล้อมให้เกิดความยั่งยืน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7. เพื่อยกระดับคุณภาพของการศึกษาและปลูกฝังให้ประชาชนตระหนักและอนุรักษ์ถึงประเพณีและวัฒนธรรมที่ดี</w:t>
      </w:r>
    </w:p>
    <w:p w:rsidR="002155CF" w:rsidRPr="00640D6E" w:rsidRDefault="002155CF" w:rsidP="002155CF">
      <w:pPr>
        <w:tabs>
          <w:tab w:val="left" w:pos="1134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8. เพื่อพัฒนาประสิทธิภาพการบริหารจัดการงานขององค์กร เน้นการมีส่วนร่วมของทุกภาคส่วน</w:t>
      </w:r>
    </w:p>
    <w:p w:rsidR="002155CF" w:rsidRPr="00640D6E" w:rsidRDefault="002155CF" w:rsidP="002155CF">
      <w:pPr>
        <w:tabs>
          <w:tab w:val="num" w:pos="0"/>
          <w:tab w:val="left" w:pos="567"/>
          <w:tab w:val="left" w:pos="1134"/>
        </w:tabs>
        <w:spacing w:before="120"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2.4 ตัวชี้วัด</w:t>
      </w:r>
    </w:p>
    <w:p w:rsidR="002155CF" w:rsidRPr="00640D6E" w:rsidRDefault="002155CF" w:rsidP="002155CF">
      <w:pPr>
        <w:tabs>
          <w:tab w:val="num" w:pos="426"/>
          <w:tab w:val="left" w:pos="1134"/>
        </w:tabs>
        <w:spacing w:after="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1. จำนวนโครงการด้านโครงสร้างพื้นฐานในด้านต่างๆที่ อบต.จัดให้มีขึ้นในแต่ละปี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2. จำนวนประชาชนในเขต อบต. มีความรู้และเข้ามามีส่วนร่วมในการพัฒนาการท่องเที่ยว ศาสนา ศิลปวัฒนธรรมประเพณีและกีฬาเพื่อขึ้น 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3. จำนวนผู้สูงอายุ ผู้พิการ และประชาชนโดยทั่วไปที่มีสิทธิและลงทะเบียนกับ อบต.เพื่อขอรับสิทธิได้รับบริการอย่างทั่วถึงทุกคน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4. จำนวนกลุ่มส่งเสริมอาชีพเพิ่มขึ้นเพื่อให้ประชาชนในท้องถิ่นมีรายได้เพิ่มขึ้น และพึ่งตนเองได้ มากขึ้น</w:t>
      </w:r>
    </w:p>
    <w:p w:rsidR="002155CF" w:rsidRPr="00640D6E" w:rsidRDefault="002155CF" w:rsidP="002155CF">
      <w:pPr>
        <w:tabs>
          <w:tab w:val="left" w:pos="1134"/>
        </w:tabs>
        <w:spacing w:after="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</w:t>
      </w:r>
    </w:p>
    <w:p w:rsidR="002155CF" w:rsidRPr="00640D6E" w:rsidRDefault="002155CF" w:rsidP="002155CF">
      <w:pPr>
        <w:tabs>
          <w:tab w:val="left" w:pos="1134"/>
        </w:tabs>
        <w:spacing w:after="0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6. ปัญหายาเสพติดในพื้นที่ลดลง </w:t>
      </w:r>
    </w:p>
    <w:p w:rsidR="002155CF" w:rsidRPr="00640D6E" w:rsidRDefault="002155CF" w:rsidP="002155CF">
      <w:pPr>
        <w:tabs>
          <w:tab w:val="left" w:pos="1134"/>
        </w:tabs>
        <w:spacing w:after="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7. องค์การบริหารส่วนตำบลฉลองมีผลการปฏิบัติงานที่มีประสิทธิภาพเพิ่มขึ้น</w:t>
      </w:r>
    </w:p>
    <w:p w:rsidR="002155CF" w:rsidRPr="00640D6E" w:rsidRDefault="002155CF" w:rsidP="002155CF">
      <w:pPr>
        <w:tabs>
          <w:tab w:val="left" w:pos="567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color w:val="FF0000"/>
          <w:sz w:val="30"/>
          <w:szCs w:val="30"/>
          <w:cs/>
        </w:rPr>
        <w:lastRenderedPageBreak/>
        <w:tab/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>2.5 ค่าเป้าหมาย</w:t>
      </w:r>
    </w:p>
    <w:p w:rsidR="002155CF" w:rsidRPr="00640D6E" w:rsidRDefault="002155CF" w:rsidP="002155CF">
      <w:pPr>
        <w:tabs>
          <w:tab w:val="num" w:pos="426"/>
          <w:tab w:val="left" w:pos="1134"/>
        </w:tabs>
        <w:spacing w:after="0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</w:rPr>
        <w:tab/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1. อบต.ฉลองจัดให้มีโครงสร้างพื้นฐานในด้านต่างๆ เพื่อให้บริการประชาชนได้อย่างน้อยปีละ 3 โครงการ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2. ประชาชนในเขต อบต.ฉลอง มีความรู้และเข้ามามีส่วนร่วมในการพัฒนาการท่องเที่ยว ศาสนา ศิลปวัฒนธรรมประเพณีและกีฬาเพื่อขึ้นร้อยละ 10 ต่อปี 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640D6E">
        <w:rPr>
          <w:rFonts w:ascii="TH SarabunPSK" w:hAnsi="TH SarabunPSK" w:cs="TH SarabunPSK"/>
          <w:sz w:val="30"/>
          <w:szCs w:val="30"/>
          <w:cs/>
        </w:rPr>
        <w:tab/>
        <w:t>3. จำนวนผู้สูงอายุ ผู้พิการ และประชาชนโดยทั่วไปที่มีสิทธิและลงทะเบียนกับ อบต.ฉลองเพื่อขอรับสิทธิได้รับบริการอย่างทั่วถึงทุกคน</w:t>
      </w:r>
      <w:r w:rsidRPr="00640D6E">
        <w:rPr>
          <w:rFonts w:ascii="TH SarabunPSK" w:hAnsi="TH SarabunPSK" w:cs="TH SarabunPSK"/>
          <w:sz w:val="30"/>
          <w:szCs w:val="30"/>
        </w:rPr>
        <w:t xml:space="preserve"> </w:t>
      </w:r>
      <w:r w:rsidRPr="00640D6E">
        <w:rPr>
          <w:rFonts w:ascii="TH SarabunPSK" w:hAnsi="TH SarabunPSK" w:cs="TH SarabunPSK"/>
          <w:sz w:val="30"/>
          <w:szCs w:val="30"/>
          <w:cs/>
        </w:rPr>
        <w:t>100 เปอร์เซ็นต์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4. จำนวนกลุ่มส่งเสริมอาชีพเพิ่มขึ้นปีละ 2 กลุ่ม เพื่อให้ประชาชนในท้องถิ่นมีรายได้เพิ่มขึ้น และพึ่งตนเองได้มากขึ้น</w:t>
      </w:r>
    </w:p>
    <w:p w:rsidR="002155CF" w:rsidRPr="00640D6E" w:rsidRDefault="002155CF" w:rsidP="002155CF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 xml:space="preserve">5. ประชาชนผู้ประสบสาธารณภัยมีความพึงพอใจในการแก้ไขปัญหาความเดือดร้อน ร้อยละ 80 </w:t>
      </w:r>
    </w:p>
    <w:p w:rsidR="002155CF" w:rsidRPr="00640D6E" w:rsidRDefault="002155CF" w:rsidP="002155CF">
      <w:pPr>
        <w:tabs>
          <w:tab w:val="left" w:pos="1134"/>
        </w:tabs>
        <w:spacing w:after="0"/>
        <w:rPr>
          <w:rFonts w:ascii="TH SarabunPSK" w:hAnsi="TH SarabunPSK" w:cs="TH SarabunPSK"/>
          <w:sz w:val="30"/>
          <w:szCs w:val="30"/>
          <w:cs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6. ปัญหายาเสพติดที่เกิดขึ้นในพื้นที่ลดลง ร้อยละ 5 ต่อปี</w:t>
      </w:r>
    </w:p>
    <w:p w:rsidR="002155CF" w:rsidRPr="00640D6E" w:rsidRDefault="002155CF" w:rsidP="002155CF">
      <w:pPr>
        <w:tabs>
          <w:tab w:val="left" w:pos="1134"/>
        </w:tabs>
        <w:rPr>
          <w:rFonts w:ascii="TH SarabunPSK" w:hAnsi="TH SarabunPSK" w:cs="TH SarabunPSK"/>
          <w:sz w:val="30"/>
          <w:szCs w:val="30"/>
        </w:rPr>
      </w:pPr>
      <w:r w:rsidRPr="00640D6E">
        <w:rPr>
          <w:rFonts w:ascii="TH SarabunPSK" w:hAnsi="TH SarabunPSK" w:cs="TH SarabunPSK"/>
          <w:sz w:val="30"/>
          <w:szCs w:val="30"/>
          <w:cs/>
        </w:rPr>
        <w:tab/>
        <w:t>7. องค์การบริหารส่วนตำบลฉลองมีผลการปฏิบัติงานที่มีประสิทธิภาพ ร้อยละ  ๖๐</w:t>
      </w:r>
    </w:p>
    <w:p w:rsidR="002155CF" w:rsidRPr="00640D6E" w:rsidRDefault="002155CF" w:rsidP="002155CF">
      <w:pPr>
        <w:tabs>
          <w:tab w:val="left" w:pos="567"/>
          <w:tab w:val="left" w:pos="1134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  <w:t>2.6 กลยุทธ์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>1. ส่งเสริมและพัฒนาอาชีพให้แก่ประชาชน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ab/>
        <w:t>2. ก่อสร้างและปรับปรุงเส้นทางคมนาคม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ab/>
        <w:t>3. พัฒนาด้านสาธารณูปโภคและสาธารณูปการ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ab/>
        <w:t>4. พัฒนาและส่งเสริมด้านการเกษตร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  <w:cs/>
        </w:rPr>
      </w:pP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ab/>
        <w:t>5. พัฒนาและส่งเสริมการสร้างความเข้มแข็งชุมชน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color w:val="FF0000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 xml:space="preserve">6. อนุรักษ์ ฟื้นฟู สืบสานศาสนา ศิลปวัฒนธรรมและภูมิปัญญาท้องถิ่น  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ab/>
        <w:t xml:space="preserve">7. </w:t>
      </w:r>
      <w:r w:rsidRPr="00640D6E">
        <w:rPr>
          <w:rFonts w:ascii="TH SarabunPSK" w:eastAsia="Angsana New" w:hAnsi="TH SarabunPSK" w:cs="TH SarabunPSK"/>
          <w:color w:val="000000"/>
          <w:sz w:val="30"/>
          <w:szCs w:val="30"/>
          <w:cs/>
        </w:rPr>
        <w:t>ส่งเสริมและสนับสนุนด้านการศึกษา สาธารณสุขและการกีฬา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color w:val="FF0000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>8. อนุรักษ์และฟื้นฟูทรัพยากรธรรมชาติและสิ่งแวดล้อม</w:t>
      </w:r>
    </w:p>
    <w:p w:rsidR="002155CF" w:rsidRPr="00640D6E" w:rsidRDefault="002155CF" w:rsidP="002155CF">
      <w:pPr>
        <w:tabs>
          <w:tab w:val="left" w:pos="1134"/>
        </w:tabs>
        <w:snapToGrid w:val="0"/>
        <w:spacing w:after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ab/>
        <w:t>9. ส่งเสริมและพัฒนาบุคลากรของ อปท. ให้ปฏิบัติงานภายใต้หลักธรรมาภิบาล</w:t>
      </w:r>
    </w:p>
    <w:p w:rsidR="002155CF" w:rsidRPr="00640D6E" w:rsidRDefault="002155CF" w:rsidP="002155CF">
      <w:pPr>
        <w:tabs>
          <w:tab w:val="left" w:pos="1134"/>
        </w:tabs>
        <w:snapToGrid w:val="0"/>
        <w:rPr>
          <w:rFonts w:ascii="TH SarabunPSK" w:hAnsi="TH SarabunPSK" w:cs="TH SarabunPSK"/>
          <w:color w:val="000000"/>
          <w:sz w:val="30"/>
          <w:szCs w:val="30"/>
        </w:rPr>
      </w:pPr>
      <w:r w:rsidRPr="00640D6E">
        <w:rPr>
          <w:rFonts w:ascii="TH SarabunPSK" w:hAnsi="TH SarabunPSK" w:cs="TH SarabunPSK"/>
          <w:color w:val="FF0000"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color w:val="000000"/>
          <w:sz w:val="30"/>
          <w:szCs w:val="30"/>
          <w:cs/>
        </w:rPr>
        <w:t>10. พัฒนาประสิทธิภาพในการปฏิบัติงานด้านต่างๆ เพื่อให้บริการประชาชนอย่างทั่วถึง</w:t>
      </w:r>
    </w:p>
    <w:p w:rsidR="002155CF" w:rsidRPr="00640D6E" w:rsidRDefault="002155CF" w:rsidP="002155CF">
      <w:pPr>
        <w:tabs>
          <w:tab w:val="left" w:pos="567"/>
        </w:tabs>
        <w:autoSpaceDE w:val="0"/>
        <w:autoSpaceDN w:val="0"/>
        <w:adjustRightInd w:val="0"/>
        <w:spacing w:before="120"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640D6E">
        <w:rPr>
          <w:rFonts w:ascii="TH SarabunPSK" w:hAnsi="TH SarabunPSK" w:cs="TH SarabunPSK"/>
          <w:b/>
          <w:bCs/>
          <w:sz w:val="30"/>
          <w:szCs w:val="30"/>
        </w:rPr>
        <w:t>2.7</w:t>
      </w:r>
      <w:r w:rsidRPr="00640D6E">
        <w:rPr>
          <w:rFonts w:ascii="TH SarabunPSK" w:hAnsi="TH SarabunPSK" w:cs="TH SarabunPSK"/>
          <w:b/>
          <w:bCs/>
          <w:sz w:val="30"/>
          <w:szCs w:val="30"/>
          <w:cs/>
        </w:rPr>
        <w:t xml:space="preserve"> จุดยืนทางยุทธศาสตร์</w:t>
      </w:r>
    </w:p>
    <w:p w:rsidR="002155CF" w:rsidRPr="00640D6E" w:rsidRDefault="002155CF" w:rsidP="002155CF">
      <w:pPr>
        <w:pStyle w:val="a7"/>
        <w:jc w:val="thaiDistribute"/>
        <w:rPr>
          <w:rFonts w:ascii="TH SarabunPSK" w:eastAsia="Angsana New" w:hAnsi="TH SarabunPSK" w:cs="TH SarabunPSK"/>
          <w:b w:val="0"/>
          <w:bCs w:val="0"/>
          <w:sz w:val="30"/>
          <w:szCs w:val="30"/>
        </w:rPr>
      </w:pPr>
      <w:r w:rsidRPr="00640D6E">
        <w:rPr>
          <w:rFonts w:ascii="TH SarabunPSK" w:eastAsia="Angsana New" w:hAnsi="TH SarabunPSK" w:cs="TH SarabunPSK"/>
          <w:b w:val="0"/>
          <w:bCs w:val="0"/>
          <w:sz w:val="30"/>
          <w:szCs w:val="30"/>
          <w:cs/>
        </w:rPr>
        <w:t>๑)  พัฒนาชุมชนให้น่าอยู่มีความปลอดภัย โดยได้รับบริการสาธารณะด้านโครงสร้างพื้นฐาน ที่จำเป็นเพื่อความสะดวก รวดเร็ว และรองรับการขยายตัวของชุมชนและเศรษฐกิจ</w:t>
      </w:r>
    </w:p>
    <w:p w:rsidR="002155CF" w:rsidRPr="00640D6E" w:rsidRDefault="002155CF" w:rsidP="002155CF">
      <w:pPr>
        <w:pStyle w:val="a7"/>
        <w:jc w:val="thaiDistribute"/>
        <w:rPr>
          <w:rFonts w:ascii="TH SarabunPSK" w:eastAsia="Angsana New" w:hAnsi="TH SarabunPSK" w:cs="TH SarabunPSK"/>
          <w:b w:val="0"/>
          <w:bCs w:val="0"/>
          <w:sz w:val="30"/>
          <w:szCs w:val="30"/>
        </w:rPr>
      </w:pPr>
      <w:r w:rsidRPr="00640D6E">
        <w:rPr>
          <w:rFonts w:ascii="TH SarabunPSK" w:eastAsia="Angsana New" w:hAnsi="TH SarabunPSK" w:cs="TH SarabunPSK"/>
          <w:b w:val="0"/>
          <w:bCs w:val="0"/>
          <w:sz w:val="30"/>
          <w:szCs w:val="30"/>
          <w:cs/>
        </w:rPr>
        <w:t>๒)  พัฒนาระบบการศึกษา ส่งเสริมและสนับสนุนกิจกรรมสำคัญทางศาสนา อนุรักษ์ศิลปวัฒนธรรมท้องถิ่นให้คงอยู่สืบไป</w:t>
      </w:r>
    </w:p>
    <w:p w:rsidR="002155CF" w:rsidRPr="00640D6E" w:rsidRDefault="002155CF" w:rsidP="002155CF">
      <w:pPr>
        <w:pStyle w:val="a7"/>
        <w:jc w:val="thaiDistribute"/>
        <w:rPr>
          <w:rFonts w:ascii="TH SarabunPSK" w:eastAsia="Angsana New" w:hAnsi="TH SarabunPSK" w:cs="TH SarabunPSK"/>
          <w:b w:val="0"/>
          <w:bCs w:val="0"/>
          <w:sz w:val="30"/>
          <w:szCs w:val="30"/>
          <w:cs/>
        </w:rPr>
      </w:pPr>
      <w:r w:rsidRPr="00640D6E">
        <w:rPr>
          <w:rFonts w:ascii="TH SarabunPSK" w:eastAsia="Angsana New" w:hAnsi="TH SarabunPSK" w:cs="TH SarabunPSK"/>
          <w:b w:val="0"/>
          <w:bCs w:val="0"/>
          <w:sz w:val="30"/>
          <w:szCs w:val="30"/>
          <w:cs/>
        </w:rPr>
        <w:t>๓)  ส่งเสริมและพัฒนาศักยภาพคนและความเข้มแข็งของชุมชนในการพึ่งตนเองตามหลักปรัชญาของเศรษฐกิจพอเพียง</w:t>
      </w:r>
    </w:p>
    <w:p w:rsidR="002155CF" w:rsidRPr="00640D6E" w:rsidRDefault="002155CF" w:rsidP="002155CF">
      <w:pPr>
        <w:pStyle w:val="a7"/>
        <w:jc w:val="thaiDistribute"/>
        <w:rPr>
          <w:rFonts w:ascii="TH SarabunPSK" w:eastAsia="Angsana New" w:hAnsi="TH SarabunPSK" w:cs="TH SarabunPSK"/>
          <w:b w:val="0"/>
          <w:bCs w:val="0"/>
          <w:sz w:val="30"/>
          <w:szCs w:val="30"/>
        </w:rPr>
      </w:pPr>
      <w:r w:rsidRPr="00640D6E">
        <w:rPr>
          <w:rFonts w:ascii="TH SarabunPSK" w:eastAsia="Angsana New" w:hAnsi="TH SarabunPSK" w:cs="TH SarabunPSK"/>
          <w:b w:val="0"/>
          <w:bCs w:val="0"/>
          <w:sz w:val="30"/>
          <w:szCs w:val="30"/>
          <w:cs/>
        </w:rPr>
        <w:t>๕)  อบต.มีการบริหารจัดการภาครัฐที่ดีและมีส่วนร่วมจากทุกภาคส่วน</w:t>
      </w:r>
    </w:p>
    <w:p w:rsidR="002155CF" w:rsidRPr="00640D6E" w:rsidRDefault="002155CF" w:rsidP="002155CF">
      <w:pPr>
        <w:pStyle w:val="a7"/>
        <w:ind w:firstLine="0"/>
        <w:jc w:val="thaiDistribute"/>
        <w:rPr>
          <w:rFonts w:ascii="TH SarabunPSK" w:eastAsia="Angsana New" w:hAnsi="TH SarabunPSK" w:cs="TH SarabunPSK"/>
          <w:b w:val="0"/>
          <w:bCs w:val="0"/>
          <w:sz w:val="30"/>
          <w:szCs w:val="30"/>
        </w:rPr>
      </w:pPr>
    </w:p>
    <w:p w:rsidR="002155CF" w:rsidRPr="00640D6E" w:rsidRDefault="002155CF" w:rsidP="002155CF">
      <w:pPr>
        <w:pStyle w:val="a7"/>
        <w:ind w:firstLine="0"/>
        <w:jc w:val="thaiDistribute"/>
        <w:rPr>
          <w:rFonts w:ascii="TH SarabunPSK" w:eastAsia="Angsana New" w:hAnsi="TH SarabunPSK" w:cs="TH SarabunPSK"/>
          <w:b w:val="0"/>
          <w:bCs w:val="0"/>
          <w:sz w:val="30"/>
          <w:szCs w:val="30"/>
        </w:rPr>
      </w:pPr>
    </w:p>
    <w:p w:rsidR="002155CF" w:rsidRPr="00640D6E" w:rsidRDefault="002155CF" w:rsidP="002155CF">
      <w:pPr>
        <w:pStyle w:val="a7"/>
        <w:ind w:firstLine="0"/>
        <w:jc w:val="thaiDistribute"/>
        <w:rPr>
          <w:rFonts w:ascii="TH SarabunPSK" w:eastAsia="Angsana New" w:hAnsi="TH SarabunPSK" w:cs="TH SarabunPSK"/>
          <w:b w:val="0"/>
          <w:bCs w:val="0"/>
          <w:sz w:val="30"/>
          <w:szCs w:val="30"/>
        </w:rPr>
      </w:pPr>
    </w:p>
    <w:p w:rsidR="002155CF" w:rsidRPr="00640D6E" w:rsidRDefault="002155CF" w:rsidP="002155CF">
      <w:pPr>
        <w:pStyle w:val="a7"/>
        <w:ind w:firstLine="0"/>
        <w:jc w:val="thaiDistribute"/>
        <w:rPr>
          <w:rFonts w:ascii="TH SarabunPSK" w:eastAsia="Angsana New" w:hAnsi="TH SarabunPSK" w:cs="TH SarabunPSK"/>
          <w:b w:val="0"/>
          <w:bCs w:val="0"/>
          <w:sz w:val="30"/>
          <w:szCs w:val="30"/>
        </w:rPr>
      </w:pPr>
    </w:p>
    <w:p w:rsidR="002155CF" w:rsidRPr="00431793" w:rsidRDefault="002155CF" w:rsidP="002155CF">
      <w:pPr>
        <w:pStyle w:val="a7"/>
        <w:ind w:firstLine="0"/>
        <w:jc w:val="thaiDistribute"/>
        <w:rPr>
          <w:rFonts w:ascii="TH Niramit AS" w:eastAsia="Angsana New" w:hAnsi="TH Niramit AS" w:cs="TH Niramit AS"/>
          <w:b w:val="0"/>
          <w:bCs w:val="0"/>
        </w:rPr>
      </w:pPr>
    </w:p>
    <w:p w:rsidR="002155CF" w:rsidRPr="000C32C6" w:rsidRDefault="002155CF" w:rsidP="002155CF">
      <w:pPr>
        <w:tabs>
          <w:tab w:val="left" w:pos="567"/>
        </w:tabs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0C32C6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  </w:t>
      </w:r>
      <w:r w:rsidRPr="000C32C6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ความเชื่อมโยงของยุทธศาสตร์ในภาพรวม</w:t>
      </w:r>
    </w:p>
    <w:p w:rsidR="002155CF" w:rsidRPr="000C32C6" w:rsidRDefault="002155CF" w:rsidP="002155CF">
      <w:pPr>
        <w:pStyle w:val="a7"/>
        <w:ind w:firstLine="0"/>
        <w:jc w:val="center"/>
        <w:rPr>
          <w:rFonts w:ascii="TH SarabunPSK" w:hAnsi="TH SarabunPSK" w:cs="TH SarabunPSK"/>
          <w:b w:val="0"/>
          <w:bCs w:val="0"/>
        </w:rPr>
      </w:pPr>
      <w:r w:rsidRPr="000C32C6">
        <w:rPr>
          <w:rFonts w:ascii="TH SarabunPSK" w:hAnsi="TH SarabunPSK" w:cs="TH SarabunPSK"/>
          <w:cs/>
        </w:rPr>
        <w:tab/>
      </w:r>
      <w:r w:rsidRPr="000C32C6">
        <w:rPr>
          <w:rFonts w:ascii="TH SarabunPSK" w:hAnsi="TH SarabunPSK" w:cs="TH SarabunPSK"/>
          <w:b w:val="0"/>
          <w:bCs w:val="0"/>
          <w:cs/>
        </w:rPr>
        <w:t>การจัดทำแผนพัฒนาท้องถิ่นสี่ปีของ</w:t>
      </w:r>
      <w:r w:rsidRPr="000C32C6">
        <w:rPr>
          <w:rFonts w:ascii="TH SarabunPSK" w:hAnsi="TH SarabunPSK" w:cs="TH SarabunPSK"/>
          <w:b w:val="0"/>
          <w:bCs w:val="0"/>
        </w:rPr>
        <w:t xml:space="preserve"> </w:t>
      </w:r>
      <w:r w:rsidRPr="000C32C6">
        <w:rPr>
          <w:rFonts w:ascii="TH SarabunPSK" w:hAnsi="TH SarabunPSK" w:cs="TH SarabunPSK"/>
          <w:b w:val="0"/>
          <w:bCs w:val="0"/>
          <w:cs/>
        </w:rPr>
        <w:t>อบต.มีความเชื่อมโยงของยุทธศาสตร์ในภาพรวม  ดังนี้</w:t>
      </w:r>
    </w:p>
    <w:p w:rsidR="002155CF" w:rsidRPr="000C32C6" w:rsidRDefault="002155CF" w:rsidP="002155CF">
      <w:pPr>
        <w:pStyle w:val="a7"/>
        <w:ind w:firstLine="0"/>
        <w:jc w:val="center"/>
        <w:rPr>
          <w:rFonts w:ascii="TH SarabunPSK" w:hAnsi="TH SarabunPSK" w:cs="TH SarabunPSK"/>
          <w:b w:val="0"/>
          <w:bCs w:val="0"/>
        </w:rPr>
      </w:pPr>
    </w:p>
    <w:p w:rsidR="002155CF" w:rsidRPr="000C32C6" w:rsidRDefault="002155CF" w:rsidP="002155CF">
      <w:pPr>
        <w:pStyle w:val="a7"/>
        <w:ind w:firstLine="0"/>
        <w:jc w:val="center"/>
        <w:rPr>
          <w:rFonts w:ascii="TH SarabunPSK" w:hAnsi="TH SarabunPSK" w:cs="TH SarabunPSK"/>
          <w:b w:val="0"/>
          <w:bCs w:val="0"/>
        </w:rPr>
      </w:pPr>
      <w:r w:rsidRPr="00331248">
        <w:rPr>
          <w:rFonts w:ascii="TH SarabunPSK" w:hAnsi="TH SarabunPSK" w:cs="TH SarabunPSK"/>
          <w:noProof/>
        </w:rPr>
        <w:pict>
          <v:shape id="Text Box 41" o:spid="_x0000_s1050" type="#_x0000_t202" style="position:absolute;left:0;text-align:left;margin-left:146.4pt;margin-top:1.3pt;width:234.3pt;height:34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" fillcolor="#4f81bd" strokecolor="#f2f2f2" strokeweight="3pt">
            <v:shadow on="t" color="#243f60" opacity=".5" offset="1pt"/>
            <v:textbox>
              <w:txbxContent>
                <w:p w:rsidR="009F4ABA" w:rsidRPr="000C32C6" w:rsidRDefault="009F4ABA" w:rsidP="002155CF">
                  <w:pPr>
                    <w:shd w:val="clear" w:color="auto" w:fill="DBE5F1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0C32C6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วิสัยทัศน์</w:t>
                  </w:r>
                </w:p>
              </w:txbxContent>
            </v:textbox>
          </v:shape>
        </w:pict>
      </w:r>
    </w:p>
    <w:p w:rsidR="002155CF" w:rsidRPr="000C32C6" w:rsidRDefault="002155CF" w:rsidP="002155CF">
      <w:pPr>
        <w:pStyle w:val="a7"/>
        <w:ind w:firstLine="0"/>
        <w:jc w:val="center"/>
        <w:rPr>
          <w:rFonts w:ascii="TH SarabunPSK" w:hAnsi="TH SarabunPSK" w:cs="TH SarabunPSK"/>
          <w:b w:val="0"/>
          <w:bCs w:val="0"/>
        </w:rPr>
      </w:pPr>
    </w:p>
    <w:p w:rsidR="002155CF" w:rsidRPr="000C32C6" w:rsidRDefault="002155CF" w:rsidP="002155CF">
      <w:pPr>
        <w:pStyle w:val="a7"/>
        <w:ind w:firstLine="0"/>
        <w:jc w:val="center"/>
        <w:rPr>
          <w:rFonts w:ascii="TH SarabunPSK" w:hAnsi="TH SarabunPSK" w:cs="TH SarabunPSK"/>
          <w:b w:val="0"/>
          <w:bCs w:val="0"/>
        </w:rPr>
      </w:pPr>
      <w:r w:rsidRPr="00331248">
        <w:rPr>
          <w:rFonts w:ascii="TH SarabunPSK" w:hAnsi="TH SarabunPSK" w:cs="TH SarabunPSK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ลูกศรลง 40" o:spid="_x0000_s1051" type="#_x0000_t67" style="position:absolute;left:0;text-align:left;margin-left:254.8pt;margin-top:6.65pt;width:11.3pt;height:2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" adj="17280,7550" fillcolor="#7030a0">
            <v:textbox style="layout-flow:vertical-ideographic"/>
          </v:shape>
        </w:pict>
      </w:r>
    </w:p>
    <w:p w:rsidR="002155CF" w:rsidRPr="000C32C6" w:rsidRDefault="002155CF" w:rsidP="002155CF">
      <w:pPr>
        <w:pStyle w:val="a7"/>
        <w:ind w:firstLine="0"/>
        <w:jc w:val="both"/>
        <w:rPr>
          <w:rFonts w:ascii="TH SarabunPSK" w:hAnsi="TH SarabunPSK" w:cs="TH SarabunPSK"/>
          <w:b w:val="0"/>
          <w:bCs w:val="0"/>
        </w:rPr>
      </w:pPr>
      <w:r w:rsidRPr="00331248">
        <w:rPr>
          <w:rFonts w:ascii="TH SarabunPSK" w:hAnsi="TH SarabunPSK" w:cs="TH SarabunPSK"/>
          <w:noProof/>
        </w:rPr>
        <w:pict>
          <v:shape id="Text Box 39" o:spid="_x0000_s1039" type="#_x0000_t202" style="position:absolute;left:0;text-align:left;margin-left:146.4pt;margin-top:16.9pt;width:234.3pt;height:34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" fillcolor="#4f81bd" strokecolor="#f2f2f2" strokeweight="3pt">
            <v:shadow on="t" color="#243f60" opacity=".5" offset="1pt"/>
            <v:textbox>
              <w:txbxContent>
                <w:p w:rsidR="009F4ABA" w:rsidRPr="000C32C6" w:rsidRDefault="009F4ABA" w:rsidP="002155CF">
                  <w:pPr>
                    <w:shd w:val="clear" w:color="auto" w:fill="DBE5F1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0C32C6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 xml:space="preserve">ยุทธศาสตร์การพัฒนาของ อบต.  </w:t>
                  </w:r>
                </w:p>
              </w:txbxContent>
            </v:textbox>
          </v:shape>
        </w:pict>
      </w:r>
      <w:r w:rsidRPr="000C32C6">
        <w:rPr>
          <w:rFonts w:ascii="TH SarabunPSK" w:hAnsi="TH SarabunPSK" w:cs="TH SarabunPSK"/>
          <w:b w:val="0"/>
          <w:bCs w:val="0"/>
        </w:rPr>
        <w:tab/>
      </w:r>
      <w:r w:rsidRPr="000C32C6">
        <w:rPr>
          <w:rFonts w:ascii="TH SarabunPSK" w:hAnsi="TH SarabunPSK" w:cs="TH SarabunPSK"/>
          <w:b w:val="0"/>
          <w:bCs w:val="0"/>
        </w:rPr>
        <w:tab/>
      </w:r>
    </w:p>
    <w:p w:rsidR="002155CF" w:rsidRPr="000C32C6" w:rsidRDefault="002155CF" w:rsidP="002155CF">
      <w:pPr>
        <w:pStyle w:val="a7"/>
        <w:ind w:firstLine="0"/>
        <w:jc w:val="both"/>
        <w:rPr>
          <w:rFonts w:ascii="TH SarabunPSK" w:hAnsi="TH SarabunPSK" w:cs="TH SarabunPSK"/>
        </w:rPr>
      </w:pPr>
    </w:p>
    <w:p w:rsidR="002155CF" w:rsidRPr="000C32C6" w:rsidRDefault="002155CF" w:rsidP="002155CF">
      <w:pPr>
        <w:pStyle w:val="a7"/>
        <w:ind w:left="1440" w:firstLine="720"/>
        <w:jc w:val="both"/>
        <w:rPr>
          <w:rFonts w:ascii="TH SarabunPSK" w:hAnsi="TH SarabunPSK" w:cs="TH SarabunPSK"/>
          <w:cs/>
        </w:rPr>
      </w:pPr>
      <w:r w:rsidRPr="000C32C6">
        <w:rPr>
          <w:rFonts w:ascii="TH SarabunPSK" w:hAnsi="TH SarabunPSK" w:cs="TH SarabunPSK"/>
          <w:cs/>
        </w:rPr>
        <w:tab/>
      </w:r>
    </w:p>
    <w:p w:rsidR="002155CF" w:rsidRPr="000C32C6" w:rsidRDefault="002155CF" w:rsidP="002155CF">
      <w:pPr>
        <w:pStyle w:val="a7"/>
        <w:ind w:firstLine="0"/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noProof/>
        </w:rPr>
        <w:pict>
          <v:shape id="ลูกศรลง 38" o:spid="_x0000_s1040" type="#_x0000_t67" style="position:absolute;left:0;text-align:left;margin-left:255.35pt;margin-top:10.25pt;width:11.3pt;height:2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37" o:spid="_x0000_s1041" type="#_x0000_t202" style="position:absolute;left:0;text-align:left;margin-left:182.8pt;margin-top:22.5pt;width:155.6pt;height:33.6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" fillcolor="#f79646" strokecolor="#f2f2f2" strokeweight="3pt">
            <v:shadow on="t" color="#974706" opacity=".5" offset="1pt"/>
            <v:textbox>
              <w:txbxContent>
                <w:p w:rsidR="009F4ABA" w:rsidRPr="000C32C6" w:rsidRDefault="009F4ABA" w:rsidP="002155CF">
                  <w:pPr>
                    <w:shd w:val="clear" w:color="auto" w:fill="DBE5F1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0C32C6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เป้าประสงค์</w:t>
                  </w:r>
                </w:p>
              </w:txbxContent>
            </v:textbox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ลูกศรลง 36" o:spid="_x0000_s1043" type="#_x0000_t67" style="position:absolute;left:0;text-align:left;margin-left:254.8pt;margin-top:9.65pt;width:11.3pt;height:2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" adj="17280,7550" fillcolor="#7030a0">
            <v:textbox style="layout-flow:vertical-ideographic"/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35" o:spid="_x0000_s1042" type="#_x0000_t202" style="position:absolute;left:0;text-align:left;margin-left:182.8pt;margin-top:21.6pt;width:155.6pt;height:33.3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" fillcolor="#4bacc6" strokecolor="#f2f2f2" strokeweight="3pt">
            <v:shadow on="t" color="#205867" opacity=".5" offset="1pt"/>
            <v:textbox>
              <w:txbxContent>
                <w:p w:rsidR="009F4ABA" w:rsidRPr="000C32C6" w:rsidRDefault="009F4ABA" w:rsidP="002155CF">
                  <w:pPr>
                    <w:shd w:val="clear" w:color="auto" w:fill="DBE5F1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0C32C6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ตัวชี้วัด</w:t>
                  </w:r>
                </w:p>
              </w:txbxContent>
            </v:textbox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ลูกศรลง 34" o:spid="_x0000_s1046" type="#_x0000_t67" style="position:absolute;left:0;text-align:left;margin-left:254.8pt;margin-top:5.85pt;width:11.3pt;height:2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33" o:spid="_x0000_s1044" type="#_x0000_t202" style="position:absolute;left:0;text-align:left;margin-left:182.8pt;margin-top:15.65pt;width:155.6pt;height:35.2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" fillcolor="#9bbb59" strokecolor="#f2f2f2" strokeweight="3pt">
            <v:shadow on="t" color="#4e6128" opacity=".5" offset="1pt"/>
            <v:textbox>
              <w:txbxContent>
                <w:p w:rsidR="009F4ABA" w:rsidRPr="000C32C6" w:rsidRDefault="009F4ABA" w:rsidP="002155CF">
                  <w:pPr>
                    <w:shd w:val="clear" w:color="auto" w:fill="DBE5F1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0C32C6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ค่าเป้าหมาย</w:t>
                  </w:r>
                </w:p>
              </w:txbxContent>
            </v:textbox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ลูกศรลง 32" o:spid="_x0000_s1047" type="#_x0000_t67" style="position:absolute;left:0;text-align:left;margin-left:255.35pt;margin-top:1.8pt;width:11.3pt;height:2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" adj="17280,7550" fillcolor="#7030a0">
            <v:textbox style="layout-flow:vertical-ideographic"/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31" o:spid="_x0000_s1045" type="#_x0000_t202" style="position:absolute;left:0;text-align:left;margin-left:182.8pt;margin-top:12.15pt;width:155.6pt;height:32.6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" fillcolor="#c0504d" strokecolor="#f2f2f2" strokeweight="3pt">
            <v:shadow on="t" color="#622423" opacity=".5" offset="1pt"/>
            <v:textbox>
              <w:txbxContent>
                <w:p w:rsidR="009F4ABA" w:rsidRPr="000C32C6" w:rsidRDefault="009F4ABA" w:rsidP="002155CF">
                  <w:pPr>
                    <w:shd w:val="clear" w:color="auto" w:fill="DBE5F1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0C32C6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กลยุทธ์</w:t>
                  </w:r>
                </w:p>
              </w:txbxContent>
            </v:textbox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ลูกศรลง 30" o:spid="_x0000_s1049" type="#_x0000_t67" style="position:absolute;left:0;text-align:left;margin-left:254.8pt;margin-top:26.05pt;width:11.3pt;height:23.2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" adj="17280,7550" fillcolor="#7030a0">
            <v:textbox style="layout-flow:vertical-ideographic"/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Text Box 29" o:spid="_x0000_s1048" type="#_x0000_t202" style="position:absolute;left:0;text-align:left;margin-left:182.8pt;margin-top:30.25pt;width:155.6pt;height:44.7pt;z-index:251658240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" fillcolor="#c0504d" strokecolor="#f2f2f2" strokeweight="3pt">
            <v:shadow on="t" color="#622423" opacity=".5" offset="1pt"/>
            <v:textbox style="mso-fit-shape-to-text:t">
              <w:txbxContent>
                <w:p w:rsidR="009F4ABA" w:rsidRPr="000C32C6" w:rsidRDefault="009F4ABA" w:rsidP="002155CF">
                  <w:pPr>
                    <w:shd w:val="clear" w:color="auto" w:fill="DBE5F1"/>
                    <w:jc w:val="center"/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0C32C6">
                    <w:rPr>
                      <w:rFonts w:ascii="TH SarabunPSK" w:hAnsi="TH SarabunPSK" w:cs="TH SarabunPSK"/>
                      <w:b/>
                      <w:bCs/>
                      <w:sz w:val="30"/>
                      <w:szCs w:val="30"/>
                      <w:cs/>
                    </w:rPr>
                    <w:t>จุดยืนทางยุทธศาสตร์</w:t>
                  </w:r>
                </w:p>
              </w:txbxContent>
            </v:textbox>
          </v:shape>
        </w:pict>
      </w:r>
    </w:p>
    <w:p w:rsidR="002155CF" w:rsidRPr="000C32C6" w:rsidRDefault="002155CF" w:rsidP="002155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155CF" w:rsidRPr="00431793" w:rsidRDefault="002155CF" w:rsidP="002155CF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2155CF" w:rsidRPr="00431793" w:rsidRDefault="002155CF" w:rsidP="002155CF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2155CF" w:rsidRPr="00431793" w:rsidRDefault="002155CF" w:rsidP="002155CF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A05649" w:rsidRPr="000D1F8F" w:rsidRDefault="00A05649" w:rsidP="00A05649">
      <w:pPr>
        <w:pStyle w:val="a6"/>
        <w:spacing w:after="0"/>
        <w:ind w:left="2160" w:firstLine="1440"/>
        <w:rPr>
          <w:rFonts w:ascii="TH SarabunIT๙" w:hAnsi="TH SarabunIT๙" w:cs="TH SarabunIT๙"/>
          <w:b/>
          <w:bCs/>
          <w:sz w:val="36"/>
          <w:szCs w:val="36"/>
        </w:rPr>
      </w:pPr>
      <w:r w:rsidRPr="000D1F8F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>
        <w:rPr>
          <w:rFonts w:ascii="TH SarabunIT๙" w:hAnsi="TH SarabunIT๙" w:cs="TH SarabunIT๙"/>
          <w:b/>
          <w:bCs/>
          <w:sz w:val="36"/>
          <w:szCs w:val="36"/>
        </w:rPr>
        <w:t>4</w:t>
      </w:r>
    </w:p>
    <w:p w:rsidR="00A05649" w:rsidRPr="00475ADE" w:rsidRDefault="00A05649" w:rsidP="00A05649">
      <w:pPr>
        <w:pStyle w:val="a6"/>
        <w:ind w:left="1440"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475AD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การประเมินผลและติดตาม</w:t>
      </w:r>
    </w:p>
    <w:p w:rsidR="00A05649" w:rsidRPr="00475ADE" w:rsidRDefault="00A05649" w:rsidP="00A05649">
      <w:pPr>
        <w:spacing w:after="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75ADE">
        <w:rPr>
          <w:rFonts w:ascii="TH SarabunPSK" w:hAnsi="TH SarabunPSK" w:cs="TH SarabunPSK"/>
          <w:b/>
          <w:bCs/>
          <w:sz w:val="30"/>
          <w:szCs w:val="30"/>
          <w:cs/>
        </w:rPr>
        <w:t xml:space="preserve">แบบที่ 1 </w:t>
      </w:r>
      <w:r w:rsidRPr="00475ADE">
        <w:rPr>
          <w:rFonts w:ascii="TH SarabunPSK" w:hAnsi="TH SarabunPSK" w:cs="TH SarabunPSK"/>
          <w:sz w:val="30"/>
          <w:szCs w:val="30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:rsidR="00A05649" w:rsidRPr="00475ADE" w:rsidRDefault="00A05649" w:rsidP="00A05649">
      <w:pPr>
        <w:spacing w:after="120"/>
        <w:ind w:firstLine="7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475ADE">
        <w:rPr>
          <w:rFonts w:ascii="TH SarabunPSK" w:hAnsi="TH SarabunPSK" w:cs="TH SarabunPSK"/>
          <w:b/>
          <w:bCs/>
          <w:sz w:val="30"/>
          <w:szCs w:val="30"/>
          <w:cs/>
        </w:rPr>
        <w:t>ชื่อองค์กรปกครองส่วนท้องถิ่น....</w:t>
      </w:r>
      <w:r w:rsidRPr="00475ADE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>องค์การบริหารส่วนตำบลฉลอง</w:t>
      </w:r>
      <w:r w:rsidRPr="00475ADE">
        <w:rPr>
          <w:rFonts w:ascii="TH SarabunPSK" w:hAnsi="TH SarabunPSK" w:cs="TH SarabunPSK"/>
          <w:b/>
          <w:bCs/>
          <w:sz w:val="30"/>
          <w:szCs w:val="30"/>
          <w:cs/>
        </w:rPr>
        <w:t>.....</w:t>
      </w:r>
    </w:p>
    <w:tbl>
      <w:tblPr>
        <w:tblStyle w:val="af2"/>
        <w:tblW w:w="9606" w:type="dxa"/>
        <w:tblLook w:val="04A0"/>
      </w:tblPr>
      <w:tblGrid>
        <w:gridCol w:w="7338"/>
        <w:gridCol w:w="1134"/>
        <w:gridCol w:w="1134"/>
      </w:tblGrid>
      <w:tr w:rsidR="00A05649" w:rsidRPr="00475ADE" w:rsidTr="009F4ABA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มีการ</w:t>
            </w:r>
          </w:p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ไม่มีการ</w:t>
            </w:r>
          </w:p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A05649" w:rsidRPr="00475ADE" w:rsidTr="009F4ABA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1  คณะกรรมการพัฒนา อบต.ฉลอง</w:t>
            </w:r>
          </w:p>
        </w:tc>
      </w:tr>
      <w:tr w:rsidR="00A05649" w:rsidRPr="00475ADE" w:rsidTr="009F4ABA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1.1 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1.2 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t xml:space="preserve">1.3 </w:t>
            </w: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มีการจัดประชุมอย่างต่อเนื่องสม่ำเสมอ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t xml:space="preserve">1.4 </w:t>
            </w: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มีการจัดตั้งคณะกรรมการสนับสนุนการจัดทำแผนพัฒนา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t xml:space="preserve">1.5 </w:t>
            </w: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มีการจัดประชุมคณะกรรมการสนับสนุนการจัดทำแผนพัฒนา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t xml:space="preserve">1.6 </w:t>
            </w: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มีคณะกรรมการพัฒนาร่วมกับประชาคมท้องถิ่นและร่วมจัดทำร่างแผนพัฒนาท้องถิ่น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spacing w:after="120"/>
              <w:jc w:val="both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2  </w:t>
            </w:r>
            <w:r w:rsidRPr="00475ADE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การจัดทำแผนพัฒนา อบต.ฉลอง</w:t>
            </w: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2.1 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2.2 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2.3 มีการวิเคราะห์ศักยภาพของ อบต. (</w:t>
            </w:r>
            <w:r w:rsidRPr="00475ADE">
              <w:rPr>
                <w:rFonts w:ascii="TH SarabunPSK" w:hAnsi="TH SarabunPSK" w:cs="TH SarabunPSK"/>
                <w:sz w:val="30"/>
                <w:szCs w:val="30"/>
              </w:rPr>
              <w:t>SWOT</w:t>
            </w: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) เพื่อประเมินสถานภาพการพัฒนาเทศบาล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2.4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2.5 มีการกำหนดวิสัยทัศน์และภารกิจหลักการพัฒนา อบต.ที่สอดคล้องกับยุทธศาสตร์จังหวัด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2.6 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2.7 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2.8 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2.9 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2.10 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2.11 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  <w:tr w:rsidR="00A05649" w:rsidRPr="00475ADE" w:rsidTr="009F4ABA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  <w:cs/>
              </w:rPr>
              <w:t>2.12 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649" w:rsidRPr="00475ADE" w:rsidRDefault="00A05649" w:rsidP="009F4ABA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475ADE">
              <w:rPr>
                <w:rFonts w:ascii="TH SarabunPSK" w:hAnsi="TH SarabunPSK" w:cs="TH SarabunPSK"/>
                <w:sz w:val="30"/>
                <w:szCs w:val="30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649" w:rsidRPr="00475ADE" w:rsidRDefault="00A05649" w:rsidP="009F4ABA">
            <w:pPr>
              <w:jc w:val="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2155CF" w:rsidRPr="00431793" w:rsidRDefault="002155CF" w:rsidP="002155CF">
      <w:pPr>
        <w:pStyle w:val="a6"/>
        <w:spacing w:line="240" w:lineRule="auto"/>
        <w:ind w:left="0" w:firstLine="720"/>
        <w:rPr>
          <w:rFonts w:ascii="TH Niramit AS" w:hAnsi="TH Niramit AS" w:cs="TH Niramit AS" w:hint="cs"/>
          <w:b/>
          <w:bCs/>
          <w:sz w:val="32"/>
          <w:szCs w:val="32"/>
          <w:u w:val="single"/>
        </w:rPr>
      </w:pPr>
    </w:p>
    <w:p w:rsidR="002155CF" w:rsidRP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Default="002155CF" w:rsidP="0070559C">
      <w:pPr>
        <w:ind w:left="720"/>
        <w:jc w:val="thaiDistribute"/>
        <w:rPr>
          <w:rFonts w:ascii="TH SarabunPSK" w:hAnsi="TH SarabunPSK" w:cs="TH SarabunPSK" w:hint="cs"/>
          <w:sz w:val="30"/>
          <w:szCs w:val="30"/>
        </w:rPr>
      </w:pPr>
    </w:p>
    <w:p w:rsidR="002155CF" w:rsidRPr="00E654AE" w:rsidRDefault="002155CF" w:rsidP="0070559C">
      <w:pPr>
        <w:ind w:left="720"/>
        <w:jc w:val="thaiDistribute"/>
        <w:rPr>
          <w:rFonts w:ascii="TH SarabunPSK" w:hAnsi="TH SarabunPSK" w:cs="TH SarabunPSK"/>
          <w:sz w:val="30"/>
          <w:szCs w:val="30"/>
        </w:rPr>
      </w:pPr>
    </w:p>
    <w:p w:rsidR="0070559C" w:rsidRPr="00E654AE" w:rsidRDefault="0070559C" w:rsidP="0070559C">
      <w:pPr>
        <w:ind w:left="720"/>
        <w:jc w:val="thaiDistribute"/>
        <w:rPr>
          <w:rFonts w:ascii="TH SarabunPSK" w:hAnsi="TH SarabunPSK" w:cs="TH SarabunPSK"/>
          <w:sz w:val="30"/>
          <w:szCs w:val="30"/>
        </w:rPr>
      </w:pPr>
    </w:p>
    <w:p w:rsidR="0070559C" w:rsidRPr="00E654AE" w:rsidRDefault="0070559C" w:rsidP="0070559C">
      <w:pPr>
        <w:ind w:left="720"/>
        <w:jc w:val="thaiDistribute"/>
        <w:rPr>
          <w:rFonts w:ascii="TH SarabunPSK" w:hAnsi="TH SarabunPSK" w:cs="TH SarabunPSK"/>
          <w:sz w:val="30"/>
          <w:szCs w:val="30"/>
        </w:rPr>
      </w:pPr>
    </w:p>
    <w:p w:rsidR="0070559C" w:rsidRPr="00E654AE" w:rsidRDefault="0070559C" w:rsidP="0070559C">
      <w:pPr>
        <w:ind w:left="720"/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E654AE">
        <w:rPr>
          <w:rFonts w:ascii="TH SarabunPSK" w:hAnsi="TH SarabunPSK" w:cs="TH SarabunPSK"/>
          <w:sz w:val="30"/>
          <w:szCs w:val="30"/>
          <w:cs/>
        </w:rPr>
        <w:tab/>
        <w:t xml:space="preserve"> </w:t>
      </w:r>
    </w:p>
    <w:p w:rsidR="0070559C" w:rsidRPr="00E654AE" w:rsidRDefault="0070559C" w:rsidP="0070559C">
      <w:pPr>
        <w:ind w:firstLine="720"/>
        <w:rPr>
          <w:rFonts w:ascii="TH SarabunPSK" w:hAnsi="TH SarabunPSK" w:cs="TH SarabunPSK"/>
          <w:b/>
          <w:bCs/>
          <w:sz w:val="30"/>
          <w:szCs w:val="30"/>
        </w:rPr>
      </w:pPr>
    </w:p>
    <w:p w:rsidR="0070559C" w:rsidRPr="00352196" w:rsidRDefault="0070559C" w:rsidP="0070559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0559C" w:rsidRPr="00352196" w:rsidRDefault="0070559C" w:rsidP="0070559C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70559C" w:rsidRPr="00352196" w:rsidRDefault="0070559C" w:rsidP="00D4407E">
      <w:pPr>
        <w:rPr>
          <w:rFonts w:ascii="TH SarabunPSK" w:hAnsi="TH SarabunPSK" w:cs="TH SarabunPSK"/>
          <w:sz w:val="32"/>
          <w:szCs w:val="32"/>
        </w:rPr>
      </w:pPr>
    </w:p>
    <w:sectPr w:rsidR="0070559C" w:rsidRPr="00352196" w:rsidSect="00DE6B8C">
      <w:headerReference w:type="default" r:id="rId9"/>
      <w:pgSz w:w="11906" w:h="16838"/>
      <w:pgMar w:top="1440" w:right="102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6BF" w:rsidRDefault="00EC06BF" w:rsidP="005740D3">
      <w:pPr>
        <w:spacing w:after="0" w:line="240" w:lineRule="auto"/>
      </w:pPr>
      <w:r>
        <w:separator/>
      </w:r>
    </w:p>
  </w:endnote>
  <w:endnote w:type="continuationSeparator" w:id="1">
    <w:p w:rsidR="00EC06BF" w:rsidRDefault="00EC06BF" w:rsidP="00574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6BF" w:rsidRDefault="00EC06BF" w:rsidP="005740D3">
      <w:pPr>
        <w:spacing w:after="0" w:line="240" w:lineRule="auto"/>
      </w:pPr>
      <w:r>
        <w:separator/>
      </w:r>
    </w:p>
  </w:footnote>
  <w:footnote w:type="continuationSeparator" w:id="1">
    <w:p w:rsidR="00EC06BF" w:rsidRDefault="00EC06BF" w:rsidP="00574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58251"/>
      <w:docPartObj>
        <w:docPartGallery w:val="Page Numbers (Top of Page)"/>
        <w:docPartUnique/>
      </w:docPartObj>
    </w:sdtPr>
    <w:sdtContent>
      <w:p w:rsidR="009F4ABA" w:rsidRDefault="009F4ABA">
        <w:pPr>
          <w:pStyle w:val="ac"/>
          <w:jc w:val="right"/>
        </w:pPr>
        <w:fldSimple w:instr=" PAGE   \* MERGEFORMAT ">
          <w:r w:rsidR="00194323" w:rsidRPr="00194323">
            <w:rPr>
              <w:rFonts w:cs="Calibri"/>
              <w:noProof/>
              <w:szCs w:val="22"/>
              <w:lang w:val="th-TH"/>
            </w:rPr>
            <w:t>31</w:t>
          </w:r>
        </w:fldSimple>
      </w:p>
    </w:sdtContent>
  </w:sdt>
  <w:p w:rsidR="009F4ABA" w:rsidRDefault="009F4ABA">
    <w:pPr>
      <w:pStyle w:val="ac"/>
      <w:rPr>
        <w: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22"/>
    <w:multiLevelType w:val="hybridMultilevel"/>
    <w:tmpl w:val="5CDAA34C"/>
    <w:lvl w:ilvl="0" w:tplc="9912B5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2E941A8"/>
    <w:multiLevelType w:val="hybridMultilevel"/>
    <w:tmpl w:val="78827DE8"/>
    <w:lvl w:ilvl="0" w:tplc="B58440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3521EF9"/>
    <w:multiLevelType w:val="hybridMultilevel"/>
    <w:tmpl w:val="C7CEC0B4"/>
    <w:lvl w:ilvl="0" w:tplc="31027B18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3">
    <w:nsid w:val="06EE1475"/>
    <w:multiLevelType w:val="multilevel"/>
    <w:tmpl w:val="C70A68F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  <w:b w:val="0"/>
      </w:rPr>
    </w:lvl>
  </w:abstractNum>
  <w:abstractNum w:abstractNumId="4">
    <w:nsid w:val="0AC1497F"/>
    <w:multiLevelType w:val="hybridMultilevel"/>
    <w:tmpl w:val="9D704BBA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>
    <w:nsid w:val="0D291E2D"/>
    <w:multiLevelType w:val="hybridMultilevel"/>
    <w:tmpl w:val="42D2FA90"/>
    <w:lvl w:ilvl="0" w:tplc="E332B3A4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0E993499"/>
    <w:multiLevelType w:val="hybridMultilevel"/>
    <w:tmpl w:val="CE3C7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A44762"/>
    <w:multiLevelType w:val="multilevel"/>
    <w:tmpl w:val="7F4892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63D4B89"/>
    <w:multiLevelType w:val="hybridMultilevel"/>
    <w:tmpl w:val="6C3246F0"/>
    <w:lvl w:ilvl="0" w:tplc="14CE92D6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1A670A25"/>
    <w:multiLevelType w:val="hybridMultilevel"/>
    <w:tmpl w:val="E1D09E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517F24"/>
    <w:multiLevelType w:val="hybridMultilevel"/>
    <w:tmpl w:val="6E1E177A"/>
    <w:lvl w:ilvl="0" w:tplc="9662A72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1E0B3B44"/>
    <w:multiLevelType w:val="hybridMultilevel"/>
    <w:tmpl w:val="C8BEB64A"/>
    <w:lvl w:ilvl="0" w:tplc="010224B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E6B306D"/>
    <w:multiLevelType w:val="hybridMultilevel"/>
    <w:tmpl w:val="4AB68C38"/>
    <w:lvl w:ilvl="0" w:tplc="181898A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9A846C5"/>
    <w:multiLevelType w:val="hybridMultilevel"/>
    <w:tmpl w:val="57F268D0"/>
    <w:lvl w:ilvl="0" w:tplc="D200D81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>
    <w:nsid w:val="2E4265A1"/>
    <w:multiLevelType w:val="hybridMultilevel"/>
    <w:tmpl w:val="92066C98"/>
    <w:lvl w:ilvl="0" w:tplc="AD228C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FF22471"/>
    <w:multiLevelType w:val="hybridMultilevel"/>
    <w:tmpl w:val="503ECDAC"/>
    <w:lvl w:ilvl="0" w:tplc="0409000B">
      <w:start w:val="1"/>
      <w:numFmt w:val="bullet"/>
      <w:lvlText w:val=""/>
      <w:lvlJc w:val="left"/>
      <w:pPr>
        <w:ind w:left="19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6">
    <w:nsid w:val="320364DA"/>
    <w:multiLevelType w:val="hybridMultilevel"/>
    <w:tmpl w:val="0CC677EC"/>
    <w:lvl w:ilvl="0" w:tplc="411C466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37B23C5"/>
    <w:multiLevelType w:val="hybridMultilevel"/>
    <w:tmpl w:val="951AA3BA"/>
    <w:lvl w:ilvl="0" w:tplc="EBACDF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339A5F22"/>
    <w:multiLevelType w:val="hybridMultilevel"/>
    <w:tmpl w:val="05E09B86"/>
    <w:lvl w:ilvl="0" w:tplc="4CC2209A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>
    <w:nsid w:val="339C2619"/>
    <w:multiLevelType w:val="hybridMultilevel"/>
    <w:tmpl w:val="473A01DE"/>
    <w:lvl w:ilvl="0" w:tplc="1EC61B6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0">
    <w:nsid w:val="38F37435"/>
    <w:multiLevelType w:val="hybridMultilevel"/>
    <w:tmpl w:val="67083284"/>
    <w:lvl w:ilvl="0" w:tplc="57DACB6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FD506CD"/>
    <w:multiLevelType w:val="hybridMultilevel"/>
    <w:tmpl w:val="A2424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FB7E91"/>
    <w:multiLevelType w:val="hybridMultilevel"/>
    <w:tmpl w:val="1CC89E60"/>
    <w:lvl w:ilvl="0" w:tplc="191E16C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6A14C72"/>
    <w:multiLevelType w:val="hybridMultilevel"/>
    <w:tmpl w:val="A0F8E0F2"/>
    <w:lvl w:ilvl="0" w:tplc="5CC8BD9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85C4867"/>
    <w:multiLevelType w:val="hybridMultilevel"/>
    <w:tmpl w:val="002E4CBC"/>
    <w:lvl w:ilvl="0" w:tplc="40AEA2E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98400D6"/>
    <w:multiLevelType w:val="hybridMultilevel"/>
    <w:tmpl w:val="3738E684"/>
    <w:lvl w:ilvl="0" w:tplc="4B22BDD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F496B42"/>
    <w:multiLevelType w:val="multilevel"/>
    <w:tmpl w:val="E66A06A4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7">
    <w:nsid w:val="511D03C1"/>
    <w:multiLevelType w:val="hybridMultilevel"/>
    <w:tmpl w:val="3600188C"/>
    <w:lvl w:ilvl="0" w:tplc="B0A0697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>
    <w:nsid w:val="51F854BA"/>
    <w:multiLevelType w:val="hybridMultilevel"/>
    <w:tmpl w:val="42620AE0"/>
    <w:lvl w:ilvl="0" w:tplc="0409000B">
      <w:start w:val="1"/>
      <w:numFmt w:val="bullet"/>
      <w:lvlText w:val=""/>
      <w:lvlJc w:val="left"/>
      <w:pPr>
        <w:ind w:left="223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9">
    <w:nsid w:val="536631DE"/>
    <w:multiLevelType w:val="hybridMultilevel"/>
    <w:tmpl w:val="C426734E"/>
    <w:lvl w:ilvl="0" w:tplc="56462D18">
      <w:start w:val="1"/>
      <w:numFmt w:val="bullet"/>
      <w:lvlText w:val="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>
    <w:nsid w:val="54CC54C4"/>
    <w:multiLevelType w:val="hybridMultilevel"/>
    <w:tmpl w:val="EE6C4680"/>
    <w:lvl w:ilvl="0" w:tplc="F258E16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57FA5328"/>
    <w:multiLevelType w:val="hybridMultilevel"/>
    <w:tmpl w:val="E1308FD6"/>
    <w:lvl w:ilvl="0" w:tplc="6582ABA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5B5B782E"/>
    <w:multiLevelType w:val="hybridMultilevel"/>
    <w:tmpl w:val="D938C2A0"/>
    <w:lvl w:ilvl="0" w:tplc="00FAD11C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3">
    <w:nsid w:val="5CA90E89"/>
    <w:multiLevelType w:val="hybridMultilevel"/>
    <w:tmpl w:val="7F488A64"/>
    <w:lvl w:ilvl="0" w:tplc="EDDA8C00">
      <w:start w:val="1"/>
      <w:numFmt w:val="decimal"/>
      <w:lvlText w:val="(%1)"/>
      <w:lvlJc w:val="left"/>
      <w:pPr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5DBF26B6"/>
    <w:multiLevelType w:val="hybridMultilevel"/>
    <w:tmpl w:val="4DAC306A"/>
    <w:lvl w:ilvl="0" w:tplc="4AAAA87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5">
    <w:nsid w:val="5DBF2936"/>
    <w:multiLevelType w:val="hybridMultilevel"/>
    <w:tmpl w:val="1ADA69DA"/>
    <w:lvl w:ilvl="0" w:tplc="CD1E75AE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23A21C7"/>
    <w:multiLevelType w:val="hybridMultilevel"/>
    <w:tmpl w:val="104C7D16"/>
    <w:lvl w:ilvl="0" w:tplc="DDE8C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29B156E"/>
    <w:multiLevelType w:val="hybridMultilevel"/>
    <w:tmpl w:val="E1E00E08"/>
    <w:lvl w:ilvl="0" w:tplc="CC709E7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646365A4"/>
    <w:multiLevelType w:val="hybridMultilevel"/>
    <w:tmpl w:val="0A62955A"/>
    <w:lvl w:ilvl="0" w:tplc="D5A6DE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61C16B1"/>
    <w:multiLevelType w:val="hybridMultilevel"/>
    <w:tmpl w:val="4B567110"/>
    <w:lvl w:ilvl="0" w:tplc="F8546EF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7340F79"/>
    <w:multiLevelType w:val="hybridMultilevel"/>
    <w:tmpl w:val="05D2A9E4"/>
    <w:lvl w:ilvl="0" w:tplc="0A1C41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89A232E"/>
    <w:multiLevelType w:val="hybridMultilevel"/>
    <w:tmpl w:val="0FC44EC0"/>
    <w:lvl w:ilvl="0" w:tplc="E2A46A8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9D434E0"/>
    <w:multiLevelType w:val="hybridMultilevel"/>
    <w:tmpl w:val="3578B864"/>
    <w:lvl w:ilvl="0" w:tplc="74149FE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A0061E5"/>
    <w:multiLevelType w:val="hybridMultilevel"/>
    <w:tmpl w:val="B2642644"/>
    <w:lvl w:ilvl="0" w:tplc="E82090F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4">
    <w:nsid w:val="6EA870AB"/>
    <w:multiLevelType w:val="hybridMultilevel"/>
    <w:tmpl w:val="41CA4756"/>
    <w:lvl w:ilvl="0" w:tplc="2436B7D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5">
    <w:nsid w:val="740B1D16"/>
    <w:multiLevelType w:val="hybridMultilevel"/>
    <w:tmpl w:val="AFE225E2"/>
    <w:lvl w:ilvl="0" w:tplc="D12AC9A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790C1E11"/>
    <w:multiLevelType w:val="hybridMultilevel"/>
    <w:tmpl w:val="54B4FA8A"/>
    <w:lvl w:ilvl="0" w:tplc="29B68680">
      <w:numFmt w:val="bullet"/>
      <w:lvlText w:val="-"/>
      <w:lvlJc w:val="left"/>
      <w:pPr>
        <w:ind w:left="735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7">
    <w:nsid w:val="791D1FE1"/>
    <w:multiLevelType w:val="hybridMultilevel"/>
    <w:tmpl w:val="AEDA89C2"/>
    <w:lvl w:ilvl="0" w:tplc="BF6E74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79353A2E"/>
    <w:multiLevelType w:val="hybridMultilevel"/>
    <w:tmpl w:val="A3F0D396"/>
    <w:lvl w:ilvl="0" w:tplc="410CED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>
    <w:nsid w:val="7BA965FE"/>
    <w:multiLevelType w:val="hybridMultilevel"/>
    <w:tmpl w:val="493854BC"/>
    <w:lvl w:ilvl="0" w:tplc="48A68F9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7"/>
  </w:num>
  <w:num w:numId="2">
    <w:abstractNumId w:val="34"/>
  </w:num>
  <w:num w:numId="3">
    <w:abstractNumId w:val="27"/>
  </w:num>
  <w:num w:numId="4">
    <w:abstractNumId w:val="35"/>
  </w:num>
  <w:num w:numId="5">
    <w:abstractNumId w:val="20"/>
  </w:num>
  <w:num w:numId="6">
    <w:abstractNumId w:val="18"/>
  </w:num>
  <w:num w:numId="7">
    <w:abstractNumId w:val="43"/>
  </w:num>
  <w:num w:numId="8">
    <w:abstractNumId w:val="21"/>
  </w:num>
  <w:num w:numId="9">
    <w:abstractNumId w:val="1"/>
  </w:num>
  <w:num w:numId="10">
    <w:abstractNumId w:val="44"/>
  </w:num>
  <w:num w:numId="11">
    <w:abstractNumId w:val="25"/>
  </w:num>
  <w:num w:numId="12">
    <w:abstractNumId w:val="24"/>
  </w:num>
  <w:num w:numId="13">
    <w:abstractNumId w:val="36"/>
  </w:num>
  <w:num w:numId="14">
    <w:abstractNumId w:val="11"/>
  </w:num>
  <w:num w:numId="15">
    <w:abstractNumId w:val="26"/>
  </w:num>
  <w:num w:numId="16">
    <w:abstractNumId w:val="39"/>
  </w:num>
  <w:num w:numId="17">
    <w:abstractNumId w:val="16"/>
  </w:num>
  <w:num w:numId="18">
    <w:abstractNumId w:val="9"/>
  </w:num>
  <w:num w:numId="19">
    <w:abstractNumId w:val="5"/>
  </w:num>
  <w:num w:numId="20">
    <w:abstractNumId w:val="38"/>
  </w:num>
  <w:num w:numId="21">
    <w:abstractNumId w:val="2"/>
  </w:num>
  <w:num w:numId="22">
    <w:abstractNumId w:val="32"/>
  </w:num>
  <w:num w:numId="23">
    <w:abstractNumId w:val="31"/>
  </w:num>
  <w:num w:numId="24">
    <w:abstractNumId w:val="41"/>
  </w:num>
  <w:num w:numId="25">
    <w:abstractNumId w:val="45"/>
  </w:num>
  <w:num w:numId="26">
    <w:abstractNumId w:val="10"/>
  </w:num>
  <w:num w:numId="27">
    <w:abstractNumId w:val="49"/>
  </w:num>
  <w:num w:numId="28">
    <w:abstractNumId w:val="13"/>
  </w:num>
  <w:num w:numId="29">
    <w:abstractNumId w:val="19"/>
  </w:num>
  <w:num w:numId="30">
    <w:abstractNumId w:val="23"/>
  </w:num>
  <w:num w:numId="31">
    <w:abstractNumId w:val="17"/>
  </w:num>
  <w:num w:numId="32">
    <w:abstractNumId w:val="0"/>
  </w:num>
  <w:num w:numId="33">
    <w:abstractNumId w:val="14"/>
  </w:num>
  <w:num w:numId="34">
    <w:abstractNumId w:val="40"/>
  </w:num>
  <w:num w:numId="35">
    <w:abstractNumId w:val="22"/>
  </w:num>
  <w:num w:numId="36">
    <w:abstractNumId w:val="47"/>
  </w:num>
  <w:num w:numId="37">
    <w:abstractNumId w:val="6"/>
  </w:num>
  <w:num w:numId="38">
    <w:abstractNumId w:val="42"/>
  </w:num>
  <w:num w:numId="39">
    <w:abstractNumId w:val="30"/>
  </w:num>
  <w:num w:numId="40">
    <w:abstractNumId w:val="33"/>
  </w:num>
  <w:num w:numId="41">
    <w:abstractNumId w:val="37"/>
  </w:num>
  <w:num w:numId="42">
    <w:abstractNumId w:val="46"/>
  </w:num>
  <w:num w:numId="43">
    <w:abstractNumId w:val="15"/>
  </w:num>
  <w:num w:numId="44">
    <w:abstractNumId w:val="28"/>
  </w:num>
  <w:num w:numId="45">
    <w:abstractNumId w:val="8"/>
  </w:num>
  <w:num w:numId="46">
    <w:abstractNumId w:val="4"/>
  </w:num>
  <w:num w:numId="47">
    <w:abstractNumId w:val="29"/>
  </w:num>
  <w:num w:numId="48">
    <w:abstractNumId w:val="3"/>
  </w:num>
  <w:num w:numId="49">
    <w:abstractNumId w:val="48"/>
  </w:num>
  <w:num w:numId="5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331E4D"/>
    <w:rsid w:val="00005586"/>
    <w:rsid w:val="00011946"/>
    <w:rsid w:val="000141B3"/>
    <w:rsid w:val="000323D6"/>
    <w:rsid w:val="00033338"/>
    <w:rsid w:val="00035B80"/>
    <w:rsid w:val="000410C1"/>
    <w:rsid w:val="00050ED5"/>
    <w:rsid w:val="000648E4"/>
    <w:rsid w:val="00065DB9"/>
    <w:rsid w:val="00083871"/>
    <w:rsid w:val="00084B10"/>
    <w:rsid w:val="00084BEB"/>
    <w:rsid w:val="00091279"/>
    <w:rsid w:val="000A3392"/>
    <w:rsid w:val="000B2862"/>
    <w:rsid w:val="000B2A2C"/>
    <w:rsid w:val="000B3035"/>
    <w:rsid w:val="000B3F0E"/>
    <w:rsid w:val="000B7150"/>
    <w:rsid w:val="000C30CF"/>
    <w:rsid w:val="001017E6"/>
    <w:rsid w:val="00106138"/>
    <w:rsid w:val="001066A9"/>
    <w:rsid w:val="0012124D"/>
    <w:rsid w:val="00144D42"/>
    <w:rsid w:val="00145CE6"/>
    <w:rsid w:val="00150E11"/>
    <w:rsid w:val="00152513"/>
    <w:rsid w:val="001705F8"/>
    <w:rsid w:val="001760CA"/>
    <w:rsid w:val="00180932"/>
    <w:rsid w:val="00186F09"/>
    <w:rsid w:val="00187553"/>
    <w:rsid w:val="00187788"/>
    <w:rsid w:val="00187BB1"/>
    <w:rsid w:val="0019149B"/>
    <w:rsid w:val="00194323"/>
    <w:rsid w:val="00196549"/>
    <w:rsid w:val="00196DE1"/>
    <w:rsid w:val="001D6A0C"/>
    <w:rsid w:val="001E2A46"/>
    <w:rsid w:val="001F1743"/>
    <w:rsid w:val="002155CF"/>
    <w:rsid w:val="00225844"/>
    <w:rsid w:val="002547D9"/>
    <w:rsid w:val="00257C90"/>
    <w:rsid w:val="0027263E"/>
    <w:rsid w:val="002728FC"/>
    <w:rsid w:val="0027374C"/>
    <w:rsid w:val="00281B4B"/>
    <w:rsid w:val="00285230"/>
    <w:rsid w:val="00291682"/>
    <w:rsid w:val="00292743"/>
    <w:rsid w:val="002A224F"/>
    <w:rsid w:val="002A229A"/>
    <w:rsid w:val="002A3D5E"/>
    <w:rsid w:val="002A4619"/>
    <w:rsid w:val="002A6BEB"/>
    <w:rsid w:val="002B0921"/>
    <w:rsid w:val="002B0DDF"/>
    <w:rsid w:val="002B392B"/>
    <w:rsid w:val="002C04DA"/>
    <w:rsid w:val="002C16BF"/>
    <w:rsid w:val="002C6F7C"/>
    <w:rsid w:val="002E56B4"/>
    <w:rsid w:val="002E7ECB"/>
    <w:rsid w:val="002F1C64"/>
    <w:rsid w:val="00305DE3"/>
    <w:rsid w:val="003132ED"/>
    <w:rsid w:val="00331E4D"/>
    <w:rsid w:val="00334265"/>
    <w:rsid w:val="00335413"/>
    <w:rsid w:val="00337C04"/>
    <w:rsid w:val="00341180"/>
    <w:rsid w:val="00343CE2"/>
    <w:rsid w:val="0034717C"/>
    <w:rsid w:val="00351B4B"/>
    <w:rsid w:val="00352196"/>
    <w:rsid w:val="003537FA"/>
    <w:rsid w:val="00356263"/>
    <w:rsid w:val="003667AB"/>
    <w:rsid w:val="0037287B"/>
    <w:rsid w:val="0037596B"/>
    <w:rsid w:val="00390F6C"/>
    <w:rsid w:val="003A6DC2"/>
    <w:rsid w:val="003A73B8"/>
    <w:rsid w:val="003C4F1F"/>
    <w:rsid w:val="003C5DA4"/>
    <w:rsid w:val="003D10B9"/>
    <w:rsid w:val="003D402A"/>
    <w:rsid w:val="003D445E"/>
    <w:rsid w:val="003D7870"/>
    <w:rsid w:val="003E7048"/>
    <w:rsid w:val="003E79D4"/>
    <w:rsid w:val="003F4DEB"/>
    <w:rsid w:val="00403A4E"/>
    <w:rsid w:val="00412F0C"/>
    <w:rsid w:val="0041600D"/>
    <w:rsid w:val="004169D3"/>
    <w:rsid w:val="00421D36"/>
    <w:rsid w:val="00424514"/>
    <w:rsid w:val="00425016"/>
    <w:rsid w:val="00425E5A"/>
    <w:rsid w:val="00427329"/>
    <w:rsid w:val="00431634"/>
    <w:rsid w:val="004418BF"/>
    <w:rsid w:val="004705AC"/>
    <w:rsid w:val="00476A37"/>
    <w:rsid w:val="0049009F"/>
    <w:rsid w:val="004A6872"/>
    <w:rsid w:val="004B49F1"/>
    <w:rsid w:val="004B6E7F"/>
    <w:rsid w:val="004B7BAF"/>
    <w:rsid w:val="004C0B92"/>
    <w:rsid w:val="004F168D"/>
    <w:rsid w:val="004F2A3B"/>
    <w:rsid w:val="004F4EDA"/>
    <w:rsid w:val="005015D3"/>
    <w:rsid w:val="00505B08"/>
    <w:rsid w:val="00521058"/>
    <w:rsid w:val="00524172"/>
    <w:rsid w:val="00530D03"/>
    <w:rsid w:val="00534D75"/>
    <w:rsid w:val="00541EE2"/>
    <w:rsid w:val="005440B9"/>
    <w:rsid w:val="005538CF"/>
    <w:rsid w:val="005634F9"/>
    <w:rsid w:val="005740D3"/>
    <w:rsid w:val="00583CBD"/>
    <w:rsid w:val="0059211B"/>
    <w:rsid w:val="005A1649"/>
    <w:rsid w:val="005A7581"/>
    <w:rsid w:val="005B43FA"/>
    <w:rsid w:val="005D097E"/>
    <w:rsid w:val="005D77F4"/>
    <w:rsid w:val="005E24DC"/>
    <w:rsid w:val="005F2C47"/>
    <w:rsid w:val="00607B68"/>
    <w:rsid w:val="00612687"/>
    <w:rsid w:val="0062221F"/>
    <w:rsid w:val="006226E8"/>
    <w:rsid w:val="006235DE"/>
    <w:rsid w:val="0063430C"/>
    <w:rsid w:val="00644705"/>
    <w:rsid w:val="006478EC"/>
    <w:rsid w:val="006534CF"/>
    <w:rsid w:val="00662933"/>
    <w:rsid w:val="00662E0F"/>
    <w:rsid w:val="006734C8"/>
    <w:rsid w:val="0068559D"/>
    <w:rsid w:val="00691694"/>
    <w:rsid w:val="00691CBD"/>
    <w:rsid w:val="00691E88"/>
    <w:rsid w:val="00693902"/>
    <w:rsid w:val="006950CC"/>
    <w:rsid w:val="006A27E2"/>
    <w:rsid w:val="006A64B6"/>
    <w:rsid w:val="006A7800"/>
    <w:rsid w:val="006B5F07"/>
    <w:rsid w:val="006D0FD0"/>
    <w:rsid w:val="006E6086"/>
    <w:rsid w:val="006F007B"/>
    <w:rsid w:val="006F096B"/>
    <w:rsid w:val="006F5305"/>
    <w:rsid w:val="00702C2A"/>
    <w:rsid w:val="00704A15"/>
    <w:rsid w:val="0070559C"/>
    <w:rsid w:val="00716EE0"/>
    <w:rsid w:val="00727BC2"/>
    <w:rsid w:val="00733D40"/>
    <w:rsid w:val="00734000"/>
    <w:rsid w:val="00734338"/>
    <w:rsid w:val="00734A2A"/>
    <w:rsid w:val="00735CFA"/>
    <w:rsid w:val="007370AE"/>
    <w:rsid w:val="007416BF"/>
    <w:rsid w:val="00745CC2"/>
    <w:rsid w:val="00755D00"/>
    <w:rsid w:val="00782D46"/>
    <w:rsid w:val="0079032C"/>
    <w:rsid w:val="0079746D"/>
    <w:rsid w:val="007A3DB8"/>
    <w:rsid w:val="007A79E6"/>
    <w:rsid w:val="007C0066"/>
    <w:rsid w:val="007C25EC"/>
    <w:rsid w:val="007D31B3"/>
    <w:rsid w:val="007D3FB1"/>
    <w:rsid w:val="007D6B8E"/>
    <w:rsid w:val="007F1692"/>
    <w:rsid w:val="00801639"/>
    <w:rsid w:val="00805A62"/>
    <w:rsid w:val="0080606A"/>
    <w:rsid w:val="00814996"/>
    <w:rsid w:val="00820BF1"/>
    <w:rsid w:val="00823922"/>
    <w:rsid w:val="00823948"/>
    <w:rsid w:val="0082404F"/>
    <w:rsid w:val="0082540D"/>
    <w:rsid w:val="00833728"/>
    <w:rsid w:val="0083443B"/>
    <w:rsid w:val="00863EB7"/>
    <w:rsid w:val="008671EA"/>
    <w:rsid w:val="0087070F"/>
    <w:rsid w:val="008724C0"/>
    <w:rsid w:val="00885098"/>
    <w:rsid w:val="008910C9"/>
    <w:rsid w:val="008928C2"/>
    <w:rsid w:val="008952A3"/>
    <w:rsid w:val="008956C2"/>
    <w:rsid w:val="008A44B5"/>
    <w:rsid w:val="008B2B46"/>
    <w:rsid w:val="008C0340"/>
    <w:rsid w:val="008D0689"/>
    <w:rsid w:val="008D55DD"/>
    <w:rsid w:val="008E64D8"/>
    <w:rsid w:val="008F16BE"/>
    <w:rsid w:val="008F17AB"/>
    <w:rsid w:val="0090692B"/>
    <w:rsid w:val="00915240"/>
    <w:rsid w:val="00930CE7"/>
    <w:rsid w:val="0093688F"/>
    <w:rsid w:val="00940E4F"/>
    <w:rsid w:val="00965B70"/>
    <w:rsid w:val="0097607E"/>
    <w:rsid w:val="00982745"/>
    <w:rsid w:val="009839A6"/>
    <w:rsid w:val="009A1A84"/>
    <w:rsid w:val="009A4689"/>
    <w:rsid w:val="009B261E"/>
    <w:rsid w:val="009B4A13"/>
    <w:rsid w:val="009B54F9"/>
    <w:rsid w:val="009B74F0"/>
    <w:rsid w:val="009C2584"/>
    <w:rsid w:val="009C4397"/>
    <w:rsid w:val="009D0F54"/>
    <w:rsid w:val="009E5656"/>
    <w:rsid w:val="009F3DA5"/>
    <w:rsid w:val="009F4ABA"/>
    <w:rsid w:val="00A05649"/>
    <w:rsid w:val="00A11DC0"/>
    <w:rsid w:val="00A14B61"/>
    <w:rsid w:val="00A21707"/>
    <w:rsid w:val="00A27DB7"/>
    <w:rsid w:val="00A303F9"/>
    <w:rsid w:val="00A42783"/>
    <w:rsid w:val="00A5101A"/>
    <w:rsid w:val="00A66C98"/>
    <w:rsid w:val="00A870DF"/>
    <w:rsid w:val="00AA6F91"/>
    <w:rsid w:val="00AB2EA8"/>
    <w:rsid w:val="00AB557D"/>
    <w:rsid w:val="00AC03C4"/>
    <w:rsid w:val="00AD2C04"/>
    <w:rsid w:val="00AD69C8"/>
    <w:rsid w:val="00AD7BBC"/>
    <w:rsid w:val="00AE0553"/>
    <w:rsid w:val="00AE1766"/>
    <w:rsid w:val="00AE17D3"/>
    <w:rsid w:val="00AE64FC"/>
    <w:rsid w:val="00AF2B46"/>
    <w:rsid w:val="00AF439B"/>
    <w:rsid w:val="00AF7E90"/>
    <w:rsid w:val="00B12387"/>
    <w:rsid w:val="00B12BE7"/>
    <w:rsid w:val="00B1322F"/>
    <w:rsid w:val="00B201EF"/>
    <w:rsid w:val="00B30CD1"/>
    <w:rsid w:val="00B36317"/>
    <w:rsid w:val="00B37CC5"/>
    <w:rsid w:val="00B41000"/>
    <w:rsid w:val="00B43111"/>
    <w:rsid w:val="00B510FD"/>
    <w:rsid w:val="00B60217"/>
    <w:rsid w:val="00B6158A"/>
    <w:rsid w:val="00B6341A"/>
    <w:rsid w:val="00B658D2"/>
    <w:rsid w:val="00B66BAB"/>
    <w:rsid w:val="00B81F83"/>
    <w:rsid w:val="00B95CCC"/>
    <w:rsid w:val="00B97EC3"/>
    <w:rsid w:val="00BA1A9A"/>
    <w:rsid w:val="00BA3422"/>
    <w:rsid w:val="00BD23D1"/>
    <w:rsid w:val="00BD3E6F"/>
    <w:rsid w:val="00BF2C9B"/>
    <w:rsid w:val="00C025E5"/>
    <w:rsid w:val="00C05778"/>
    <w:rsid w:val="00C22FDD"/>
    <w:rsid w:val="00C26062"/>
    <w:rsid w:val="00C268B4"/>
    <w:rsid w:val="00C4122D"/>
    <w:rsid w:val="00C413F5"/>
    <w:rsid w:val="00C45DBB"/>
    <w:rsid w:val="00C52300"/>
    <w:rsid w:val="00C556F9"/>
    <w:rsid w:val="00C572FF"/>
    <w:rsid w:val="00C57FE4"/>
    <w:rsid w:val="00C64B97"/>
    <w:rsid w:val="00C65AF7"/>
    <w:rsid w:val="00C67ABB"/>
    <w:rsid w:val="00C70E95"/>
    <w:rsid w:val="00C72433"/>
    <w:rsid w:val="00C75058"/>
    <w:rsid w:val="00C77F34"/>
    <w:rsid w:val="00C879CE"/>
    <w:rsid w:val="00CA42E7"/>
    <w:rsid w:val="00CA474C"/>
    <w:rsid w:val="00CA5F51"/>
    <w:rsid w:val="00CB30BC"/>
    <w:rsid w:val="00CB3CB1"/>
    <w:rsid w:val="00CB5D2F"/>
    <w:rsid w:val="00CC15EE"/>
    <w:rsid w:val="00CE1865"/>
    <w:rsid w:val="00D01F5D"/>
    <w:rsid w:val="00D11A12"/>
    <w:rsid w:val="00D13F26"/>
    <w:rsid w:val="00D220EA"/>
    <w:rsid w:val="00D236B8"/>
    <w:rsid w:val="00D249E9"/>
    <w:rsid w:val="00D269C7"/>
    <w:rsid w:val="00D37A35"/>
    <w:rsid w:val="00D4407E"/>
    <w:rsid w:val="00D45960"/>
    <w:rsid w:val="00D62055"/>
    <w:rsid w:val="00D65882"/>
    <w:rsid w:val="00D66D84"/>
    <w:rsid w:val="00D677BF"/>
    <w:rsid w:val="00D7122C"/>
    <w:rsid w:val="00D7540D"/>
    <w:rsid w:val="00D763DA"/>
    <w:rsid w:val="00D826C3"/>
    <w:rsid w:val="00D82DA3"/>
    <w:rsid w:val="00D915B9"/>
    <w:rsid w:val="00D91728"/>
    <w:rsid w:val="00D927E0"/>
    <w:rsid w:val="00D930A9"/>
    <w:rsid w:val="00D94AD9"/>
    <w:rsid w:val="00DA138E"/>
    <w:rsid w:val="00DB6FE6"/>
    <w:rsid w:val="00DD4047"/>
    <w:rsid w:val="00DE6B8C"/>
    <w:rsid w:val="00DF4C26"/>
    <w:rsid w:val="00E04EF1"/>
    <w:rsid w:val="00E0583E"/>
    <w:rsid w:val="00E151B6"/>
    <w:rsid w:val="00E1586F"/>
    <w:rsid w:val="00E16888"/>
    <w:rsid w:val="00E178E2"/>
    <w:rsid w:val="00E17E6B"/>
    <w:rsid w:val="00E30DFA"/>
    <w:rsid w:val="00E3206E"/>
    <w:rsid w:val="00E440ED"/>
    <w:rsid w:val="00E54209"/>
    <w:rsid w:val="00E553A4"/>
    <w:rsid w:val="00E60BB5"/>
    <w:rsid w:val="00E6426B"/>
    <w:rsid w:val="00E64CD1"/>
    <w:rsid w:val="00E6528D"/>
    <w:rsid w:val="00E654AE"/>
    <w:rsid w:val="00E760CD"/>
    <w:rsid w:val="00E8316D"/>
    <w:rsid w:val="00E84122"/>
    <w:rsid w:val="00E8613E"/>
    <w:rsid w:val="00E8636D"/>
    <w:rsid w:val="00EB0366"/>
    <w:rsid w:val="00EC06BF"/>
    <w:rsid w:val="00EC42ED"/>
    <w:rsid w:val="00ED43ED"/>
    <w:rsid w:val="00F12689"/>
    <w:rsid w:val="00F229EE"/>
    <w:rsid w:val="00F25231"/>
    <w:rsid w:val="00F31EF7"/>
    <w:rsid w:val="00F35D06"/>
    <w:rsid w:val="00F42591"/>
    <w:rsid w:val="00F425D6"/>
    <w:rsid w:val="00F4374C"/>
    <w:rsid w:val="00F46172"/>
    <w:rsid w:val="00F469FE"/>
    <w:rsid w:val="00F46A96"/>
    <w:rsid w:val="00F505EF"/>
    <w:rsid w:val="00F64651"/>
    <w:rsid w:val="00F66E4C"/>
    <w:rsid w:val="00F74E98"/>
    <w:rsid w:val="00F760E2"/>
    <w:rsid w:val="00F91C69"/>
    <w:rsid w:val="00F9443C"/>
    <w:rsid w:val="00FA1A3A"/>
    <w:rsid w:val="00FB5E2C"/>
    <w:rsid w:val="00FB70DD"/>
    <w:rsid w:val="00FC2616"/>
    <w:rsid w:val="00FC42E1"/>
    <w:rsid w:val="00FC524C"/>
    <w:rsid w:val="00FC7589"/>
    <w:rsid w:val="00FD591D"/>
    <w:rsid w:val="00FD6B9A"/>
    <w:rsid w:val="00FE3454"/>
    <w:rsid w:val="00FF6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FF"/>
  </w:style>
  <w:style w:type="paragraph" w:styleId="1">
    <w:name w:val="heading 1"/>
    <w:basedOn w:val="a"/>
    <w:next w:val="a"/>
    <w:link w:val="10"/>
    <w:uiPriority w:val="9"/>
    <w:qFormat/>
    <w:rsid w:val="00144D4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qFormat/>
    <w:rsid w:val="0070559C"/>
    <w:pPr>
      <w:keepNext/>
      <w:spacing w:before="240" w:after="0" w:line="240" w:lineRule="auto"/>
      <w:ind w:left="2160"/>
      <w:jc w:val="thaiDistribute"/>
      <w:outlineLvl w:val="1"/>
    </w:pPr>
    <w:rPr>
      <w:rFonts w:ascii="Cordia New" w:eastAsia="Times New Roman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5740D3"/>
  </w:style>
  <w:style w:type="paragraph" w:styleId="ae">
    <w:name w:val="footer"/>
    <w:basedOn w:val="a"/>
    <w:link w:val="af"/>
    <w:uiPriority w:val="99"/>
    <w:semiHidden/>
    <w:unhideWhenUsed/>
    <w:rsid w:val="005740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semiHidden/>
    <w:rsid w:val="005740D3"/>
  </w:style>
  <w:style w:type="character" w:customStyle="1" w:styleId="20">
    <w:name w:val="หัวเรื่อง 2 อักขระ"/>
    <w:basedOn w:val="a0"/>
    <w:link w:val="2"/>
    <w:rsid w:val="0070559C"/>
    <w:rPr>
      <w:rFonts w:ascii="Cordia New" w:eastAsia="Times New Roman" w:hAnsi="Cordia New" w:cs="Angsana New"/>
      <w:sz w:val="32"/>
      <w:szCs w:val="32"/>
    </w:rPr>
  </w:style>
  <w:style w:type="paragraph" w:styleId="af0">
    <w:name w:val="Title"/>
    <w:basedOn w:val="a"/>
    <w:link w:val="af1"/>
    <w:qFormat/>
    <w:rsid w:val="0070559C"/>
    <w:pPr>
      <w:spacing w:after="0" w:line="240" w:lineRule="auto"/>
      <w:jc w:val="center"/>
    </w:pPr>
    <w:rPr>
      <w:rFonts w:ascii="AngsanaUPC" w:eastAsia="Cordia New" w:hAnsi="AngsanaUPC" w:cs="AngsanaUPC"/>
      <w:b/>
      <w:bCs/>
      <w:sz w:val="36"/>
      <w:szCs w:val="36"/>
      <w:lang w:eastAsia="zh-CN"/>
    </w:rPr>
  </w:style>
  <w:style w:type="character" w:customStyle="1" w:styleId="af1">
    <w:name w:val="ชื่อเรื่อง อักขระ"/>
    <w:basedOn w:val="a0"/>
    <w:link w:val="af0"/>
    <w:rsid w:val="0070559C"/>
    <w:rPr>
      <w:rFonts w:ascii="AngsanaUPC" w:eastAsia="Cordia New" w:hAnsi="AngsanaUPC" w:cs="AngsanaUPC"/>
      <w:b/>
      <w:bCs/>
      <w:sz w:val="36"/>
      <w:szCs w:val="36"/>
      <w:lang w:eastAsia="zh-CN"/>
    </w:rPr>
  </w:style>
  <w:style w:type="table" w:styleId="af2">
    <w:name w:val="Table Grid"/>
    <w:basedOn w:val="a1"/>
    <w:uiPriority w:val="59"/>
    <w:rsid w:val="00DB6F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144D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9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FBF4F-1FA5-456C-AE42-54B5789BA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32</Pages>
  <Words>8687</Words>
  <Characters>49520</Characters>
  <Application>Microsoft Office Word</Application>
  <DocSecurity>0</DocSecurity>
  <Lines>412</Lines>
  <Paragraphs>116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8</cp:revision>
  <cp:lastPrinted>2017-04-21T03:07:00Z</cp:lastPrinted>
  <dcterms:created xsi:type="dcterms:W3CDTF">2017-10-30T08:51:00Z</dcterms:created>
  <dcterms:modified xsi:type="dcterms:W3CDTF">2017-10-30T09:15:00Z</dcterms:modified>
</cp:coreProperties>
</file>