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E4D" w:rsidRDefault="00E16888" w:rsidP="00AA6F91">
      <w:pPr>
        <w:spacing w:after="24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C0B92">
        <w:rPr>
          <w:rFonts w:ascii="TH SarabunIT๙" w:hAnsi="TH SarabunIT๙" w:cs="TH SarabunIT๙"/>
          <w:b/>
          <w:bCs/>
          <w:noProof/>
          <w:sz w:val="56"/>
          <w:szCs w:val="56"/>
          <w:cs/>
        </w:rPr>
        <w:drawing>
          <wp:inline distT="0" distB="0" distL="0" distR="0">
            <wp:extent cx="1497778" cy="1624405"/>
            <wp:effectExtent l="19050" t="0" r="7172" b="0"/>
            <wp:docPr id="2" name="Picture 1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0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1E4D" w:rsidRDefault="00331E4D" w:rsidP="00AA6F91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31E4D">
        <w:rPr>
          <w:rFonts w:ascii="TH SarabunIT๙" w:hAnsi="TH SarabunIT๙" w:cs="TH SarabunIT๙" w:hint="cs"/>
          <w:b/>
          <w:bCs/>
          <w:sz w:val="56"/>
          <w:szCs w:val="56"/>
          <w:cs/>
        </w:rPr>
        <w:t>รายงานการติดตามและประเมินผลแผนพัฒนา</w:t>
      </w:r>
    </w:p>
    <w:p w:rsidR="00727BC2" w:rsidRPr="00331E4D" w:rsidRDefault="00727BC2" w:rsidP="00331E4D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รอบที่ 1 (ตุลาคม 2559 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–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มีนาคม 2560)</w:t>
      </w:r>
    </w:p>
    <w:p w:rsidR="00331E4D" w:rsidRDefault="00331E4D" w:rsidP="00331E4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31E4D">
        <w:rPr>
          <w:rFonts w:ascii="TH SarabunIT๙" w:hAnsi="TH SarabunIT๙" w:cs="TH SarabunIT๙" w:hint="cs"/>
          <w:b/>
          <w:bCs/>
          <w:sz w:val="56"/>
          <w:szCs w:val="56"/>
          <w:cs/>
        </w:rPr>
        <w:t>ปีงบประมาณ พ.ศ. 2560</w:t>
      </w:r>
    </w:p>
    <w:p w:rsidR="00331E4D" w:rsidRDefault="00331E4D" w:rsidP="00727BC2">
      <w:pPr>
        <w:rPr>
          <w:rFonts w:ascii="TH SarabunIT๙" w:hAnsi="TH SarabunIT๙" w:cs="TH SarabunIT๙"/>
          <w:b/>
          <w:bCs/>
          <w:sz w:val="56"/>
          <w:szCs w:val="56"/>
        </w:rPr>
      </w:pPr>
    </w:p>
    <w:p w:rsidR="00331E4D" w:rsidRDefault="00331E4D" w:rsidP="00331E4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ของ</w:t>
      </w:r>
    </w:p>
    <w:p w:rsidR="00331E4D" w:rsidRDefault="00331E4D" w:rsidP="008B2B46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องค์การบริหารส่วนตำบลฉลอง</w:t>
      </w:r>
    </w:p>
    <w:p w:rsidR="00331E4D" w:rsidRPr="0079032C" w:rsidRDefault="00331E4D" w:rsidP="00D826C3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br/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>โดยคณะกรรมการติดตามและประเมินผลแผนพัฒนา องค์การบริหารส่วนตำบลฉลอง</w:t>
      </w:r>
    </w:p>
    <w:p w:rsidR="00331E4D" w:rsidRPr="0079032C" w:rsidRDefault="00331E4D" w:rsidP="00D826C3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หมู่ที่ </w:t>
      </w:r>
      <w:r w:rsidR="00E058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E058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ตำบลฉลอง</w:t>
      </w:r>
      <w:r w:rsidR="00E058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อำเภอสิชล </w:t>
      </w:r>
      <w:r w:rsidR="00E058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>จังหวัดนครศรีธรรมราช  80120</w:t>
      </w:r>
    </w:p>
    <w:p w:rsidR="00C22FDD" w:rsidRPr="0079032C" w:rsidRDefault="00C22FDD" w:rsidP="00421D3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9032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โทรศัพท์  0-7535-4137 </w:t>
      </w:r>
    </w:p>
    <w:p w:rsidR="00E16888" w:rsidRPr="0079032C" w:rsidRDefault="00E16888" w:rsidP="0037596B">
      <w:pPr>
        <w:pBdr>
          <w:bottom w:val="single" w:sz="6" w:space="12" w:color="auto"/>
        </w:pBdr>
        <w:spacing w:after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C22FDD" w:rsidRPr="00C22FDD" w:rsidRDefault="0037596B" w:rsidP="0037596B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</w:t>
      </w:r>
      <w:r w:rsidR="00C22FD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C22FDD" w:rsidRPr="00C22FDD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งานวิเคราะห์นโยบายและแผน</w:t>
      </w:r>
    </w:p>
    <w:p w:rsidR="00C22FDD" w:rsidRDefault="0079032C" w:rsidP="00C22FDD">
      <w:pPr>
        <w:spacing w:after="0"/>
        <w:ind w:left="43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8337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22FDD" w:rsidRPr="00C22FDD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สำนักงานปลัด องค์การบริหารส่วนตำบลฉลอง</w:t>
      </w:r>
    </w:p>
    <w:p w:rsidR="00C22FDD" w:rsidRDefault="0079032C" w:rsidP="00C22FDD">
      <w:pPr>
        <w:spacing w:after="0"/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C22F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โทรศัพท์   </w:t>
      </w:r>
      <w:r w:rsidR="00C22FD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C22F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22FDD">
        <w:rPr>
          <w:rFonts w:ascii="TH SarabunIT๙" w:hAnsi="TH SarabunIT๙" w:cs="TH SarabunIT๙" w:hint="cs"/>
          <w:b/>
          <w:bCs/>
          <w:sz w:val="36"/>
          <w:szCs w:val="36"/>
          <w:cs/>
        </w:rPr>
        <w:t>0-7535-4137</w:t>
      </w:r>
    </w:p>
    <w:p w:rsidR="0079032C" w:rsidRDefault="0079032C" w:rsidP="0079032C">
      <w:pPr>
        <w:spacing w:after="0"/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hyperlink r:id="rId9" w:history="1">
        <w:r w:rsidRPr="00664B6B">
          <w:rPr>
            <w:rStyle w:val="a5"/>
            <w:rFonts w:ascii="TH SarabunIT๙" w:hAnsi="TH SarabunIT๙" w:cs="TH SarabunIT๙"/>
            <w:b/>
            <w:bCs/>
            <w:sz w:val="32"/>
            <w:szCs w:val="32"/>
          </w:rPr>
          <w:t>WWW.CHALONG.GO.TH</w:t>
        </w:r>
      </w:hyperlink>
    </w:p>
    <w:p w:rsidR="00C22FDD" w:rsidRDefault="00D826C3" w:rsidP="007370A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="007370AE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</w:t>
      </w:r>
    </w:p>
    <w:p w:rsidR="00D826C3" w:rsidRPr="00E0583E" w:rsidRDefault="007370AE" w:rsidP="00AB557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0583E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 2548 หมวด 6 ข้อ 29 และระเบียบกระทรวงมหาดไทย ว่าด้วยการจัดทำแผนพัฒนาขององค์กรปกครองส่วนท้องถิ่น</w:t>
      </w:r>
      <w:r w:rsidR="00915240">
        <w:rPr>
          <w:rFonts w:ascii="TH SarabunIT๙" w:hAnsi="TH SarabunIT๙" w:cs="TH SarabunIT๙" w:hint="cs"/>
          <w:sz w:val="32"/>
          <w:szCs w:val="32"/>
          <w:cs/>
        </w:rPr>
        <w:t xml:space="preserve"> ฉบับที่ 2 พ.ศ. 2559 ข้อ 13 ได้กำหนดให้มีการติดตามและประเมินผลแผนพัฒนาขององค์กรปกครองส่วนท้องถิ่น โดยคณะกรรมการติดตามและประเมินผลแผนพัฒนาเป็นผู้ดำเนินการติดตามและประเมินผลแผนพัฒนา ดำเนินการติดตามและประเมินผลแผลพัฒนา รายงานผลและเสนอความเห็นซึ่งได้จากการติดตามและประเมินผลแผนพัฒนาต่อผู้บริหารท้องถิ่น เพื่อให้</w:t>
      </w:r>
      <w:r w:rsidR="000648E4"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</w:t>
      </w:r>
      <w:r w:rsidR="0097607E">
        <w:rPr>
          <w:rFonts w:ascii="TH SarabunIT๙" w:hAnsi="TH SarabunIT๙" w:cs="TH SarabunIT๙" w:hint="cs"/>
          <w:sz w:val="32"/>
          <w:szCs w:val="32"/>
          <w:cs/>
        </w:rPr>
        <w:t>ี่เปิดเผยภายในสิบห้าวันนับแต่วัน</w:t>
      </w:r>
      <w:r w:rsidR="000648E4">
        <w:rPr>
          <w:rFonts w:ascii="TH SarabunIT๙" w:hAnsi="TH SarabunIT๙" w:cs="TH SarabunIT๙" w:hint="cs"/>
          <w:sz w:val="32"/>
          <w:szCs w:val="32"/>
          <w:cs/>
        </w:rPr>
        <w:t>รายงานผลและเสนอความเห็นดังกล่าว และ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0648E4" w:rsidRDefault="000648E4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เพื่อให้เป็นไปตามระเบียบกระทรวงมหาดไทยด้งกล่าว คณะกรรมการติดตามและประเมินผลแผนพัฒนาองค์การบริหารส่วนตำบลฉลอง จึงได้ดำเนินการ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ติดตามและประเมินผลแผนพัฒนาองค์การบริหารส่วนตำบลฉลอง ประจำปีงบประมาณ พ.ศ. 2560 ขึ้น เพื่อรายงานและเสนอความเห็นที่ได้จากการติดตามให้ทราบ ซึ่งคณะกรรมการฯ หวังว่ารายงานผลการติดตามฉบับนี้จะสามารถเป็นประโยชน์อย่างยิ่งในการพัฒนาองค์การบริหารส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่วนตำบลฉลองในการแก้ไขปัญหาให้กับ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และเพื่อประโยชน์สูงสุดในการพัฒนาองค์กรต่อไป</w:t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คณะกรรมการติดตามและประเมินผลฯ</w:t>
      </w:r>
    </w:p>
    <w:p w:rsidR="00C26062" w:rsidRPr="0079032C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9A1A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องค์การบริหารส่วนตำบลฉลอง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9032C" w:rsidRPr="00C22FDD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22FDD" w:rsidRDefault="00C22FDD" w:rsidP="00C22F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2FDD" w:rsidRDefault="00C22FDD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A1A84" w:rsidRDefault="009A1A84" w:rsidP="00331E4D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E30DFA" w:rsidRDefault="00E30DFA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A1A84" w:rsidRDefault="009A1A84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5F07" w:rsidRDefault="009A1A84" w:rsidP="006B5F0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สารบัญ</w:t>
      </w:r>
    </w:p>
    <w:p w:rsidR="006B5F07" w:rsidRDefault="00FF649C" w:rsidP="006B5F0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:rsidR="00FF649C" w:rsidRDefault="00FF649C" w:rsidP="007C0066">
      <w:pPr>
        <w:spacing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</w:t>
      </w:r>
      <w:r w:rsidR="0029274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FF649C" w:rsidRPr="007C0066" w:rsidRDefault="00FF649C" w:rsidP="007C00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 w:rsidRPr="007C0066">
        <w:rPr>
          <w:rFonts w:ascii="TH SarabunIT๙" w:hAnsi="TH SarabunIT๙" w:cs="TH SarabunIT๙"/>
          <w:sz w:val="32"/>
          <w:szCs w:val="32"/>
        </w:rPr>
        <w:t>1</w:t>
      </w:r>
    </w:p>
    <w:p w:rsidR="00FF649C" w:rsidRPr="00541EE2" w:rsidRDefault="00FF649C" w:rsidP="00541EE2">
      <w:pPr>
        <w:pStyle w:val="a6"/>
        <w:numPr>
          <w:ilvl w:val="0"/>
          <w:numId w:val="42"/>
        </w:numPr>
        <w:spacing w:after="0"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541EE2">
        <w:rPr>
          <w:rFonts w:ascii="TH SarabunIT๙" w:hAnsi="TH SarabunIT๙" w:cs="TH SarabunIT๙" w:hint="cs"/>
          <w:sz w:val="32"/>
          <w:szCs w:val="32"/>
          <w:cs/>
        </w:rPr>
        <w:t>ความหมายของการติดตามและประเมินผลแผนพัฒนา</w:t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FF649C" w:rsidRPr="00541EE2" w:rsidRDefault="00FF649C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541EE2"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วัตถุประสงค์ของการติดตามและประเมินผลแผนพัฒนา</w:t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  <w:t>3</w:t>
      </w:r>
    </w:p>
    <w:p w:rsidR="00FF649C" w:rsidRPr="00E6528D" w:rsidRDefault="00FF649C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ที่มาและความสำคั</w:t>
      </w:r>
      <w:r w:rsidR="00E6528D">
        <w:rPr>
          <w:rFonts w:ascii="TH SarabunIT๙" w:hAnsi="TH SarabunIT๙" w:cs="TH SarabunIT๙" w:hint="cs"/>
          <w:sz w:val="32"/>
          <w:szCs w:val="32"/>
          <w:cs/>
        </w:rPr>
        <w:t>ญของการติดตามและประเมินผลแผนพัฒนา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  <w:t>4</w:t>
      </w:r>
    </w:p>
    <w:p w:rsidR="00E6528D" w:rsidRDefault="00E6528D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292743">
        <w:rPr>
          <w:rFonts w:ascii="TH SarabunIT๙" w:hAnsi="TH SarabunIT๙" w:cs="TH SarabunIT๙" w:hint="cs"/>
          <w:sz w:val="32"/>
          <w:szCs w:val="32"/>
          <w:cs/>
        </w:rPr>
        <w:t>ผังขั้นตอนการดำเนินการติดตามและประเมินผลแผนพัฒนา</w:t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  <w:t>6</w:t>
      </w:r>
    </w:p>
    <w:p w:rsidR="00C52300" w:rsidRDefault="00C52300" w:rsidP="00C52300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5230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Pr="00C52300">
        <w:rPr>
          <w:rFonts w:ascii="TH SarabunIT๙" w:hAnsi="TH SarabunIT๙" w:cs="TH SarabunIT๙"/>
          <w:b/>
          <w:bCs/>
          <w:sz w:val="36"/>
          <w:szCs w:val="36"/>
        </w:rPr>
        <w:t xml:space="preserve">2  </w:t>
      </w:r>
      <w:r w:rsidRPr="00C52300">
        <w:rPr>
          <w:rFonts w:ascii="TH SarabunIT๙" w:hAnsi="TH SarabunIT๙" w:cs="TH SarabunIT๙" w:hint="cs"/>
          <w:b/>
          <w:bCs/>
          <w:sz w:val="36"/>
          <w:szCs w:val="36"/>
          <w:cs/>
        </w:rPr>
        <w:t>สภาพและข้อมูลพื้นฐานทั่วไป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  <w:t>7</w:t>
      </w:r>
    </w:p>
    <w:p w:rsidR="009A1A84" w:rsidRDefault="00292743" w:rsidP="00541E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8928C2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="00541EE2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541EE2" w:rsidRPr="007C0066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</w:t>
      </w:r>
      <w:r w:rsidR="00541EE2" w:rsidRPr="007C006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 วิสัยทัศน์ พันธกิจ จุดมุ่งหมายและแนวทางพัฒนา</w:t>
      </w:r>
      <w:r w:rsidR="006B5F07" w:rsidRP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</w:p>
    <w:p w:rsidR="00541EE2" w:rsidRPr="00541EE2" w:rsidRDefault="00541EE2" w:rsidP="00541EE2">
      <w:pPr>
        <w:pStyle w:val="a6"/>
        <w:numPr>
          <w:ilvl w:val="0"/>
          <w:numId w:val="4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41EE2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Pr="00541EE2">
        <w:rPr>
          <w:rFonts w:ascii="TH SarabunIT๙" w:hAnsi="TH SarabunIT๙" w:cs="TH SarabunIT๙"/>
          <w:sz w:val="32"/>
          <w:szCs w:val="32"/>
        </w:rPr>
        <w:t>12</w:t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  <w:t>14</w:t>
      </w:r>
    </w:p>
    <w:p w:rsidR="00541EE2" w:rsidRPr="00541EE2" w:rsidRDefault="00541EE2" w:rsidP="00541EE2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41EE2">
        <w:rPr>
          <w:rFonts w:ascii="TH SarabunIT๙" w:hAnsi="TH SarabunIT๙" w:cs="TH SarabunIT๙" w:hint="cs"/>
          <w:sz w:val="32"/>
          <w:szCs w:val="32"/>
          <w:cs/>
        </w:rPr>
        <w:t>แผนการบริหารราชการแผ่นดิน</w:t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  <w:t>15</w:t>
      </w:r>
    </w:p>
    <w:p w:rsidR="00541EE2" w:rsidRPr="00541EE2" w:rsidRDefault="00541EE2" w:rsidP="00541EE2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41EE2">
        <w:rPr>
          <w:rFonts w:ascii="TH SarabunIT๙" w:hAnsi="TH SarabunIT๙" w:cs="TH SarabunIT๙" w:hint="cs"/>
          <w:sz w:val="32"/>
          <w:szCs w:val="32"/>
          <w:cs/>
        </w:rPr>
        <w:t>ยุทธศาสตร์ประเทศ</w:t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</w:r>
      <w:r w:rsidR="006B5F07">
        <w:rPr>
          <w:rFonts w:ascii="TH SarabunIT๙" w:hAnsi="TH SarabunIT๙" w:cs="TH SarabunIT๙"/>
          <w:sz w:val="32"/>
          <w:szCs w:val="32"/>
        </w:rPr>
        <w:tab/>
        <w:t>15</w:t>
      </w:r>
    </w:p>
    <w:p w:rsidR="00541EE2" w:rsidRPr="00541EE2" w:rsidRDefault="00541EE2" w:rsidP="00541EE2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ค่านิยมหลักของคนไทย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 w:rsidRPr="007C0066">
        <w:rPr>
          <w:rFonts w:ascii="TH SarabunIT๙" w:hAnsi="TH SarabunIT๙" w:cs="TH SarabunIT๙"/>
          <w:sz w:val="32"/>
          <w:szCs w:val="32"/>
        </w:rPr>
        <w:t>16</w:t>
      </w:r>
    </w:p>
    <w:p w:rsidR="00541EE2" w:rsidRPr="00541EE2" w:rsidRDefault="00541EE2" w:rsidP="00541EE2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นโยบายของรัฐบาล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 w:rsidRPr="007C0066">
        <w:rPr>
          <w:rFonts w:ascii="TH SarabunIT๙" w:hAnsi="TH SarabunIT๙" w:cs="TH SarabunIT๙"/>
          <w:sz w:val="32"/>
          <w:szCs w:val="32"/>
        </w:rPr>
        <w:t>17</w:t>
      </w:r>
    </w:p>
    <w:p w:rsidR="00541EE2" w:rsidRPr="00541EE2" w:rsidRDefault="00541EE2" w:rsidP="00541EE2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ยุทธศาสตร์การพัฒนากลุ่มจังหวัด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 w:rsidRPr="007C0066">
        <w:rPr>
          <w:rFonts w:ascii="TH SarabunIT๙" w:hAnsi="TH SarabunIT๙" w:cs="TH SarabunIT๙"/>
          <w:sz w:val="32"/>
          <w:szCs w:val="32"/>
        </w:rPr>
        <w:t>19</w:t>
      </w:r>
    </w:p>
    <w:p w:rsidR="00541EE2" w:rsidRPr="00541EE2" w:rsidRDefault="00541EE2" w:rsidP="00541EE2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แผนพัฒนาจังหวัด</w:t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  <w:t>22</w:t>
      </w:r>
    </w:p>
    <w:p w:rsidR="00541EE2" w:rsidRPr="00541EE2" w:rsidRDefault="00541EE2" w:rsidP="00541EE2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>
        <w:rPr>
          <w:rFonts w:ascii="TH SarabunIT๙" w:hAnsi="TH SarabunIT๙" w:cs="TH SarabunIT๙" w:hint="cs"/>
          <w:sz w:val="32"/>
          <w:szCs w:val="32"/>
          <w:cs/>
        </w:rPr>
        <w:tab/>
      </w:r>
      <w:r w:rsidR="006B5F07" w:rsidRPr="007C0066">
        <w:rPr>
          <w:rFonts w:ascii="TH SarabunIT๙" w:hAnsi="TH SarabunIT๙" w:cs="TH SarabunIT๙" w:hint="cs"/>
          <w:sz w:val="32"/>
          <w:szCs w:val="32"/>
          <w:cs/>
        </w:rPr>
        <w:t>23</w:t>
      </w:r>
    </w:p>
    <w:p w:rsidR="00541EE2" w:rsidRPr="007C0066" w:rsidRDefault="00541EE2" w:rsidP="00541EE2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แผนพัฒนาตำบลฉลอง</w:t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5F07" w:rsidRPr="007C0066">
        <w:rPr>
          <w:rFonts w:ascii="TH SarabunIT๙" w:hAnsi="TH SarabunIT๙" w:cs="TH SarabunIT๙"/>
          <w:sz w:val="36"/>
          <w:szCs w:val="36"/>
        </w:rPr>
        <w:t>27</w:t>
      </w:r>
    </w:p>
    <w:p w:rsidR="00541EE2" w:rsidRPr="00E60BB5" w:rsidRDefault="00541EE2" w:rsidP="00541EE2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ความเชื่อมโยงของยุทธศาสตร์ในภาพรวม</w:t>
      </w:r>
      <w:r w:rsidR="007C0066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7C0066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7C0066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7C0066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7C0066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7C0066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7C0066" w:rsidRPr="007C0066">
        <w:rPr>
          <w:rFonts w:ascii="TH SarabunIT๙" w:hAnsi="TH SarabunIT๙" w:cs="TH SarabunIT๙"/>
          <w:sz w:val="32"/>
          <w:szCs w:val="32"/>
        </w:rPr>
        <w:t>30</w:t>
      </w:r>
    </w:p>
    <w:p w:rsidR="00E60BB5" w:rsidRPr="00E60BB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E60BB5" w:rsidRDefault="00E60BB5" w:rsidP="00E60BB5">
      <w:pPr>
        <w:pStyle w:val="a6"/>
        <w:spacing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0B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 w:rsidR="008928C2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E60BB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0BB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การประเมินผลและติดตาม</w:t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C0066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แบบที่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1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>แบบประเมินตนเองในการจัดทำแผน</w:t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  <w:t>31</w:t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แบบที่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2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413F5">
        <w:rPr>
          <w:rFonts w:ascii="TH SarabunIT๙" w:hAnsi="TH SarabunIT๙" w:cs="TH SarabunIT๙"/>
          <w:sz w:val="32"/>
          <w:szCs w:val="32"/>
        </w:rPr>
        <w:t xml:space="preserve">-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1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>ข้อมูลทั่วไป</w:t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  <w:t>32</w:t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413F5">
        <w:rPr>
          <w:rFonts w:ascii="TH SarabunIT๙" w:hAnsi="TH SarabunIT๙" w:cs="TH SarabunIT๙"/>
          <w:sz w:val="32"/>
          <w:szCs w:val="32"/>
        </w:rPr>
        <w:t xml:space="preserve">-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2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ผลการดำเนินงานตามแผนพัฒนา </w:t>
      </w:r>
      <w:r w:rsidRPr="00C413F5">
        <w:rPr>
          <w:rFonts w:ascii="TH SarabunIT๙" w:hAnsi="TH SarabunIT๙" w:cs="TH SarabunIT๙"/>
          <w:sz w:val="32"/>
          <w:szCs w:val="32"/>
        </w:rPr>
        <w:t xml:space="preserve">3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  <w:t>33</w:t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2"/>
          <w:szCs w:val="32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413F5">
        <w:rPr>
          <w:rFonts w:ascii="TH SarabunIT๙" w:hAnsi="TH SarabunIT๙" w:cs="TH SarabunIT๙"/>
          <w:sz w:val="32"/>
          <w:szCs w:val="32"/>
        </w:rPr>
        <w:t xml:space="preserve"> -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3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ผลการดำเนินงานตามโครงการที่ได้รับเงินอุดหนุนเฉพาะกิจ</w:t>
      </w:r>
      <w:r w:rsidR="00D66D84">
        <w:rPr>
          <w:rFonts w:ascii="TH SarabunIT๙" w:hAnsi="TH SarabunIT๙" w:cs="TH SarabunIT๙"/>
          <w:sz w:val="32"/>
          <w:szCs w:val="32"/>
        </w:rPr>
        <w:tab/>
      </w:r>
      <w:r w:rsidR="00D66D84">
        <w:rPr>
          <w:rFonts w:ascii="TH SarabunIT๙" w:hAnsi="TH SarabunIT๙" w:cs="TH SarabunIT๙"/>
          <w:sz w:val="32"/>
          <w:szCs w:val="32"/>
        </w:rPr>
        <w:tab/>
        <w:t>33</w:t>
      </w:r>
    </w:p>
    <w:p w:rsidR="00E60BB5" w:rsidRPr="00C413F5" w:rsidRDefault="00E60BB5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6"/>
          <w:szCs w:val="36"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413F5">
        <w:rPr>
          <w:rFonts w:ascii="TH SarabunIT๙" w:hAnsi="TH SarabunIT๙" w:cs="TH SarabunIT๙"/>
          <w:sz w:val="32"/>
          <w:szCs w:val="32"/>
        </w:rPr>
        <w:t xml:space="preserve">-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4  </w:t>
      </w:r>
      <w:r w:rsidR="00DA138E" w:rsidRPr="00C413F5">
        <w:rPr>
          <w:rFonts w:ascii="TH SarabunIT๙" w:hAnsi="TH SarabunIT๙" w:cs="TH SarabunIT๙" w:hint="cs"/>
          <w:sz w:val="32"/>
          <w:szCs w:val="32"/>
          <w:cs/>
        </w:rPr>
        <w:t>ปั</w:t>
      </w:r>
      <w:r w:rsidR="00DA138E" w:rsidRPr="00C413F5">
        <w:rPr>
          <w:rFonts w:ascii="TH SarabunIT๙" w:hAnsi="TH SarabunIT๙" w:cs="TH SarabunIT๙" w:hint="cs"/>
          <w:sz w:val="36"/>
          <w:szCs w:val="36"/>
          <w:cs/>
        </w:rPr>
        <w:t>ญหาและอุปสรรค /ข้อเสนอแนะ</w:t>
      </w:r>
      <w:r w:rsidR="00D66D84">
        <w:rPr>
          <w:rFonts w:ascii="TH SarabunIT๙" w:hAnsi="TH SarabunIT๙" w:cs="TH SarabunIT๙"/>
          <w:sz w:val="36"/>
          <w:szCs w:val="36"/>
        </w:rPr>
        <w:tab/>
      </w:r>
      <w:r w:rsidR="00D66D84">
        <w:rPr>
          <w:rFonts w:ascii="TH SarabunIT๙" w:hAnsi="TH SarabunIT๙" w:cs="TH SarabunIT๙"/>
          <w:sz w:val="36"/>
          <w:szCs w:val="36"/>
        </w:rPr>
        <w:tab/>
      </w:r>
      <w:r w:rsidR="00D66D84">
        <w:rPr>
          <w:rFonts w:ascii="TH SarabunIT๙" w:hAnsi="TH SarabunIT๙" w:cs="TH SarabunIT๙"/>
          <w:sz w:val="36"/>
          <w:szCs w:val="36"/>
        </w:rPr>
        <w:tab/>
      </w:r>
      <w:r w:rsidR="00D66D84">
        <w:rPr>
          <w:rFonts w:ascii="TH SarabunIT๙" w:hAnsi="TH SarabunIT๙" w:cs="TH SarabunIT๙"/>
          <w:sz w:val="36"/>
          <w:szCs w:val="36"/>
        </w:rPr>
        <w:tab/>
        <w:t>33</w:t>
      </w:r>
    </w:p>
    <w:p w:rsidR="00DA138E" w:rsidRPr="00C413F5" w:rsidRDefault="00DA138E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413F5">
        <w:rPr>
          <w:rFonts w:ascii="TH SarabunIT๙" w:hAnsi="TH SarabunIT๙" w:cs="TH SarabunIT๙"/>
          <w:sz w:val="32"/>
          <w:szCs w:val="32"/>
        </w:rPr>
        <w:t xml:space="preserve">-  </w:t>
      </w:r>
      <w:r w:rsidRPr="00C413F5"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 w:rsidRPr="00C413F5">
        <w:rPr>
          <w:rFonts w:ascii="TH SarabunIT๙" w:hAnsi="TH SarabunIT๙" w:cs="TH SarabunIT๙"/>
          <w:sz w:val="32"/>
          <w:szCs w:val="32"/>
        </w:rPr>
        <w:t xml:space="preserve">5  </w:t>
      </w:r>
      <w:r w:rsidR="00C413F5" w:rsidRPr="00C413F5">
        <w:rPr>
          <w:rFonts w:ascii="TH SarabunIT๙" w:hAnsi="TH SarabunIT๙" w:cs="TH SarabunIT๙" w:hint="cs"/>
          <w:sz w:val="32"/>
          <w:szCs w:val="32"/>
          <w:cs/>
        </w:rPr>
        <w:t>การสรุปผลการดำเนินงานรายโครงการตามยุทธศาสตร์ต่างๆ</w:t>
      </w:r>
      <w:r w:rsidR="00D66D84">
        <w:rPr>
          <w:rFonts w:ascii="TH SarabunIT๙" w:hAnsi="TH SarabunIT๙" w:cs="TH SarabunIT๙" w:hint="cs"/>
          <w:sz w:val="36"/>
          <w:szCs w:val="36"/>
          <w:cs/>
        </w:rPr>
        <w:tab/>
      </w:r>
      <w:r w:rsidR="00D66D84">
        <w:rPr>
          <w:rFonts w:ascii="TH SarabunIT๙" w:hAnsi="TH SarabunIT๙" w:cs="TH SarabunIT๙" w:hint="cs"/>
          <w:sz w:val="36"/>
          <w:szCs w:val="36"/>
          <w:cs/>
        </w:rPr>
        <w:tab/>
        <w:t>34</w:t>
      </w:r>
    </w:p>
    <w:p w:rsidR="00292743" w:rsidRPr="00C413F5" w:rsidRDefault="00292743" w:rsidP="00541EE2">
      <w:pPr>
        <w:spacing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C413F5">
        <w:rPr>
          <w:rFonts w:ascii="TH SarabunIT๙" w:hAnsi="TH SarabunIT๙" w:cs="TH SarabunIT๙"/>
          <w:sz w:val="36"/>
          <w:szCs w:val="36"/>
        </w:rPr>
        <w:t xml:space="preserve">    </w:t>
      </w:r>
    </w:p>
    <w:p w:rsidR="009A1A84" w:rsidRDefault="009A1A84" w:rsidP="00C413F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A1A84" w:rsidRDefault="009A1A84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1 </w:t>
      </w:r>
    </w:p>
    <w:p w:rsidR="009A1A84" w:rsidRDefault="009A1A84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E3206E" w:rsidRDefault="002A229A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A229A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ตามพระราชบัญญัติสภาตำบลและองค์การบริหารส่วนตำบล พ.ศ. 2537 และที่แก้ไขเพิ่มเติมจนถึงฉบับปัจจุบัน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2542 ส่งผลให้องค์กรปกครองส่วนท้องถิ่นมีบทบาทและอำนาจหน้าที่ต่างๆ เพิ่มมากขึ้น ทั้ง</w:t>
      </w:r>
      <w:r w:rsidR="00E1586F">
        <w:rPr>
          <w:rFonts w:ascii="TH SarabunIT๙" w:hAnsi="TH SarabunIT๙" w:cs="TH SarabunIT๙" w:hint="cs"/>
          <w:sz w:val="32"/>
          <w:szCs w:val="32"/>
          <w:cs/>
        </w:rPr>
        <w:t>ในด้านโครงสร้างพื้นฐาน ด้านงานส่งเสริมคุณภาพชีวิต ด้านการจัดระเบียบชุมชน/สังคม และการรักษา</w:t>
      </w:r>
      <w:r w:rsidR="00390F6C">
        <w:rPr>
          <w:rFonts w:ascii="TH SarabunIT๙" w:hAnsi="TH SarabunIT๙" w:cs="TH SarabunIT๙" w:hint="cs"/>
          <w:sz w:val="32"/>
          <w:szCs w:val="32"/>
          <w:cs/>
        </w:rPr>
        <w:t>ความสงบเรียบร้อย ด้านกา</w:t>
      </w:r>
      <w:r w:rsidR="008956C2">
        <w:rPr>
          <w:rFonts w:ascii="TH SarabunIT๙" w:hAnsi="TH SarabunIT๙" w:cs="TH SarabunIT๙" w:hint="cs"/>
          <w:sz w:val="32"/>
          <w:szCs w:val="32"/>
          <w:cs/>
        </w:rPr>
        <w:t>รวางแผน ด้านการบริหารจัดการ</w:t>
      </w:r>
      <w:r w:rsidR="002C6F7C">
        <w:rPr>
          <w:rFonts w:ascii="TH SarabunIT๙" w:hAnsi="TH SarabunIT๙" w:cs="TH SarabunIT๙" w:hint="cs"/>
          <w:sz w:val="32"/>
          <w:szCs w:val="32"/>
          <w:cs/>
        </w:rPr>
        <w:t xml:space="preserve"> การอนุรักษ์ทรัพยากรธรรมชาติ สิ่งแวดล้อมและด้านศิลปวัฒนธรรม จารีตประเพณีและภูมิปัญญาท้องถิ่น แม้ว่าองค์กรปกครองส่วนท้องถิ่นจะมีอำนาจหน้าที่เพิ่มมากขึ้น แต่องค์กรปกครองส่วนท้องถิ่นยังคงมีทรัพยากรที่จำกัด ทั้งทรัพยากรบุคคล งบประมาณและวัสดุอุปกรณ์ เพื่อให้การดำเนินงานขององค์กรปกครองส่วนท้องถิ่นเป็นไปอย่างมีประสิทธิภาพและประสิทธิผลความโปร่งใส และเกิดประโยชน์สูงสุดแก่ท้องถิ่นของตน จึงกำหนดให้องค์กรปกครองส่วนท้องถิ่นมีหน้าที่ในการจัดทำ “แผนพัฒนาท้องถิ่น” อันเป็นเครื่องมือสำคัญประการหนึ่งที่จะให้องค์กรปกครองส่วนท้องถิ่นสามารถดำเนินงานได้ตามเป้าหมายที่วางไว้ จึงจำเป็</w:t>
      </w:r>
      <w:r w:rsidR="00D927E0">
        <w:rPr>
          <w:rFonts w:ascii="TH SarabunIT๙" w:hAnsi="TH SarabunIT๙" w:cs="TH SarabunIT๙" w:hint="cs"/>
          <w:sz w:val="32"/>
          <w:szCs w:val="32"/>
          <w:cs/>
        </w:rPr>
        <w:t>นต้องมีการกำหนดแผนพัฒนาที่สามารถตอบสนองต่อการทำงานเ</w:t>
      </w:r>
      <w:r w:rsidR="00E3206E">
        <w:rPr>
          <w:rFonts w:ascii="TH SarabunIT๙" w:hAnsi="TH SarabunIT๙" w:cs="TH SarabunIT๙" w:hint="cs"/>
          <w:sz w:val="32"/>
          <w:szCs w:val="32"/>
          <w:cs/>
        </w:rPr>
        <w:t>พื่อพัฒนาท้องถิ่นให้ทันต่อความต้องการและมีประสิทธิภาพมากที่สุด</w:t>
      </w:r>
    </w:p>
    <w:p w:rsidR="00E3206E" w:rsidRDefault="00E3206E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การวางแผน คือ ความพยายามที่เป็นระบบ (</w:t>
      </w:r>
      <w:r>
        <w:rPr>
          <w:rFonts w:ascii="TH SarabunIT๙" w:hAnsi="TH SarabunIT๙" w:cs="TH SarabunIT๙"/>
          <w:sz w:val="32"/>
          <w:szCs w:val="32"/>
        </w:rPr>
        <w:t>System attempt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เพื่อตัดสินใจเลือกแนวทางปฏิบัติที่ดีที่สุดสำหรับอนาคต เพื่อให้องค์กรบรรลุผลที่ปรารถนา แม้ว่าองค์กรปกครองส่วนท้องถิ่นจะมีแผนพัฒนาท้องถิ่นที่ดีเท่าไรก็ตาม แต่หากไม่สามารถบ่งชี้ถึงผลการดำเนินงานที่เกิดขึ้นได้ ก็ไม่สามารถที่จะบ่งบอกความสำเร็จของแผนพัฒนาท้องถิ่นได้ “ระบบติดตาม” จึงเป็นเครื่องมือสำคัญที่ช่วยในการปรับปรุงประสิทธิภาพในการดำเนินงาน รวมถึง “ระบบประเมินผล” ที่คอยเป็นตัวบ่งชี้ว่า ผลจากการดำเนินงานเป็นไปตามหรือบรรลุตามเป้าหมายหรือไม่อย่างไร เพื่อนำข้อมูลดังกล่าวมาใช้ในการปรับปรุง แก้ไข ขยายขอบเขต หรือแม้แต่ยุติการดำเนินงาน</w:t>
      </w:r>
    </w:p>
    <w:p w:rsidR="00E3206E" w:rsidRDefault="00E3206E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 ถือได้ว่าเป็นเครื่องมือที่จำเป็นในการปรับปรุงประสิทธิภาพของโครงการที่ดำเนินการอยู่ โดยที่ “การติดตาม” หมายถึง กิจกรรมภายในโครงการซึ่งถูกออกแบบมา เพื่อให้ข้อมูลป้อนกลับ (</w:t>
      </w:r>
      <w:r>
        <w:rPr>
          <w:rFonts w:ascii="TH SarabunIT๙" w:hAnsi="TH SarabunIT๙" w:cs="TH SarabunIT๙"/>
          <w:sz w:val="32"/>
          <w:szCs w:val="32"/>
        </w:rPr>
        <w:t>Feedback</w:t>
      </w:r>
      <w:r>
        <w:rPr>
          <w:rFonts w:ascii="TH SarabunIT๙" w:hAnsi="TH SarabunIT๙" w:cs="TH SarabunIT๙" w:hint="cs"/>
          <w:sz w:val="32"/>
          <w:szCs w:val="32"/>
          <w:cs/>
        </w:rPr>
        <w:t>) 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หากไม่มีระบบติดตามของโครงการแล้ว ย่อมส่งผล</w:t>
      </w:r>
      <w:r w:rsidR="005B43FA">
        <w:rPr>
          <w:rFonts w:ascii="TH SarabunIT๙" w:hAnsi="TH SarabunIT๙" w:cs="TH SarabunIT๙" w:hint="cs"/>
          <w:sz w:val="32"/>
          <w:szCs w:val="32"/>
          <w:cs/>
        </w:rPr>
        <w:t>เสียต่อการดำเนินการ</w:t>
      </w:r>
      <w:r w:rsidR="008A44B5">
        <w:rPr>
          <w:rFonts w:ascii="TH SarabunIT๙" w:hAnsi="TH SarabunIT๙" w:cs="TH SarabunIT๙" w:hint="cs"/>
          <w:sz w:val="32"/>
          <w:szCs w:val="32"/>
          <w:cs/>
        </w:rPr>
        <w:t xml:space="preserve"> ในส่วนของ “การประเมินผล” เป็นสิ่งหนึ่งที่จำเป็นสำหรับการดำเนินการเช่นเดียวกับการติดตาม เพราะผลที่ได้จากการประเมินจะใช้ในการปรับปรุง แก้ไขหรือการยุติการดำเนินการ</w:t>
      </w:r>
    </w:p>
    <w:p w:rsidR="008A44B5" w:rsidRDefault="008A44B5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การติดตามและประเมินผลจึงเป็นกลไกในการตรวจสอบการทำงานขององค์กรปกครองส่วนท้องถิ่น เพื่อให้เกิดความโปร่งใส เป็นตัวชี้ได้ว่าการ</w:t>
      </w:r>
      <w:r w:rsidR="00FE3454">
        <w:rPr>
          <w:rFonts w:ascii="TH SarabunIT๙" w:hAnsi="TH SarabunIT๙" w:cs="TH SarabunIT๙" w:hint="cs"/>
          <w:sz w:val="32"/>
          <w:szCs w:val="32"/>
          <w:cs/>
        </w:rPr>
        <w:t>พัฒนาจะเป็นไปในทิศทางใด ซึ่งการตรวจติดตามและประเมินผลโดยคณะกรรมการที่มาจากหน่วยงานภาครัฐ ภาคเอกชน ภาคประชาสังคม สมาชิกสภาท้องถิ่น ประชาชนในท้องถิ่นล้วนเป็นกระบวนการมีส่วนร่วมเพื่อให้เกิดความโปร่งใส</w:t>
      </w:r>
      <w:r w:rsidR="00412F0C">
        <w:rPr>
          <w:rFonts w:ascii="TH SarabunIT๙" w:hAnsi="TH SarabunIT๙" w:cs="TH SarabunIT๙" w:hint="cs"/>
          <w:sz w:val="32"/>
          <w:szCs w:val="32"/>
          <w:cs/>
        </w:rPr>
        <w:t xml:space="preserve"> เป็นกระบวนการที่บอกถึงการบรรลุเป้าหมายขององค์กรปกครองส่วนท้องถิ่น </w:t>
      </w:r>
    </w:p>
    <w:p w:rsidR="00F9443C" w:rsidRDefault="00F9443C" w:rsidP="00E320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องค์การบริหารส่วนตำบลฉลอง จึงต้องการดำเนิน</w:t>
      </w:r>
      <w:r w:rsidR="009C2584"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การติดตามและประเมินผลแผนพัฒนาขององค์การบริหารส่วนตำบลฉลอง ประจำปีงบประมาณ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 xml:space="preserve"> พ.ศ. 2560 ครั้งที่ 1 รอบเดือนเมษายน (ระหว่างเดือนตุลาคม 2559 </w:t>
      </w:r>
      <w:r w:rsidR="002B0DDF">
        <w:rPr>
          <w:rFonts w:ascii="TH SarabunIT๙" w:hAnsi="TH SarabunIT๙" w:cs="TH SarabunIT๙"/>
          <w:sz w:val="32"/>
          <w:szCs w:val="32"/>
          <w:cs/>
        </w:rPr>
        <w:t>–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 xml:space="preserve"> มีนาคม 2560) ตามระเบียบกระทรวงมหาดไทย ว่าด้วยการจัดทำแผนพัฒนาขององค์กรปกครองส่วนท้องถิ่น พ.ศ. 2548 หมวด 6 ข้อ 29 และระเบียบกระทรวงมหาดไทย ว่าด้วยการจัดทำแผนพัฒนาขององค์กรปกครองส่วนท้องถิ่น (ฉบับที่ 2) พ.ศ. 2559 ข้อ 13 และข้อ 14 </w:t>
      </w:r>
      <w:r w:rsidR="00D01F5D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2B0DDF">
        <w:rPr>
          <w:rFonts w:ascii="TH SarabunIT๙" w:hAnsi="TH SarabunIT๙" w:cs="TH SarabunIT๙" w:hint="cs"/>
          <w:sz w:val="32"/>
          <w:szCs w:val="32"/>
          <w:cs/>
        </w:rPr>
        <w:t>โดยคณะกรรมการติดตามและประเมินผลแผนพัฒนาท้องถิ่น จะต้องดำเนินการ</w:t>
      </w:r>
    </w:p>
    <w:p w:rsidR="002B0DDF" w:rsidRDefault="002B0DDF" w:rsidP="002B0DDF">
      <w:pPr>
        <w:pStyle w:val="a6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กำหนดแนวทาง วิธีการในการติดตาม</w:t>
      </w:r>
    </w:p>
    <w:p w:rsidR="00D01F5D" w:rsidRDefault="00D01F5D" w:rsidP="002B0DDF">
      <w:pPr>
        <w:pStyle w:val="a6"/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ดำเนินการติดตามและประเมินผลแผนพัฒนา</w:t>
      </w:r>
    </w:p>
    <w:p w:rsidR="00D01F5D" w:rsidRDefault="00D01F5D" w:rsidP="00D01F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(3) </w:t>
      </w:r>
      <w:r w:rsidRPr="00D01F5D">
        <w:rPr>
          <w:rFonts w:ascii="TH SarabunIT๙" w:hAnsi="TH SarabunIT๙" w:cs="TH SarabunIT๙" w:hint="cs"/>
          <w:sz w:val="32"/>
          <w:szCs w:val="32"/>
          <w:cs/>
        </w:rPr>
        <w:t>รายงานผลและเสนอความเห็น ซึ่งได้จากการติดตามและประเมินผลแผนพัฒนาต่อผู้บริหารท้องถิ่น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ละสองครั้งภายในเดือนเมษายนและภายในเดือนตุลาคมของทุกปี</w:t>
      </w:r>
    </w:p>
    <w:p w:rsidR="0019149B" w:rsidRDefault="0019149B" w:rsidP="00D01F5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เพื่อให้การติดตามและประเมินผลแผนพัฒนาของ</w:t>
      </w:r>
      <w:r w:rsidR="0028523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เป็นไปด้วยความถูกต้องตามระเบียบดังกล่าว คณะกรรมการติดตามและประเมินผลแผนพัฒนาองค์การบริหารส่วนตำบลฉลอง จึงได้ดำเนินการติด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 xml:space="preserve">ตามและประเมินผลแผนพัฒนาขององค์การบริหารส่วนตำบลฉลอง ประจำปีงบประมาณ พ.ศ. 2560 รอบที่ 1 เดือนเมษายน 2560 (ระหว่างเดือนตุลาคม 2559 </w:t>
      </w:r>
      <w:r w:rsidR="00BA3422">
        <w:rPr>
          <w:rFonts w:ascii="TH SarabunIT๙" w:hAnsi="TH SarabunIT๙" w:cs="TH SarabunIT๙"/>
          <w:sz w:val="32"/>
          <w:szCs w:val="32"/>
          <w:cs/>
        </w:rPr>
        <w:t>–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มีนาคม 2560) โดยมีรายละเอียด ดังนี้</w:t>
      </w:r>
    </w:p>
    <w:p w:rsidR="00BA3422" w:rsidRPr="00F25231" w:rsidRDefault="00E0583E" w:rsidP="00476A37">
      <w:pPr>
        <w:pStyle w:val="a6"/>
        <w:numPr>
          <w:ilvl w:val="0"/>
          <w:numId w:val="13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</w:t>
      </w:r>
      <w:r w:rsidR="00C72433" w:rsidRPr="00F25231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หมายของการติดตามและประเมินผลแผนพัฒนา</w:t>
      </w:r>
    </w:p>
    <w:p w:rsidR="00F25231" w:rsidRDefault="00F25231" w:rsidP="00F25231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เป็นการประเมินประสิทธิภาพ ประสิทธิผลของการดำเนินโครงการ กิจกรรม ซึ่งเป็นการประเมินทั้งแผนงาน นโยบายขององค์กรและประเมินผลการปฏิบัติงานของบุคคลในองค์กร ว่าแผนยุทธศาสตร์และแนวทางที่ถูกกำหนดไว้ในรูปแบบของแผนนั้นดำเนินการบรรลุวัตถุประสงค์จริงหรือไม่ สนองตอบต่อความต้องการของประชาชนหรือผู้ที่มีส่วนได้เสียทุกฝ่ายหรือไม่ การติดตามและประเมินผลนี้ไม่ใช่การตรวจสอบเพื่อการจับผิด แต่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ใด เป็นการติดตามและประเมินผลยุทธศาสตร์การพัฒนา แผนพัฒนาสามปี ว่าเป็นไปตามความต้องการของประชาชนในท้องถิ่นหรือไม่ </w:t>
      </w:r>
      <w:r w:rsidR="00691E88">
        <w:rPr>
          <w:rFonts w:ascii="TH SarabunIT๙" w:hAnsi="TH SarabunIT๙" w:cs="TH SarabunIT๙" w:hint="cs"/>
          <w:sz w:val="32"/>
          <w:szCs w:val="32"/>
          <w:cs/>
        </w:rPr>
        <w:t>มีการดำเนินการได้ตรงตามเป้าหมายหรือไม่ การดำเนินงานสอดคล้องกับงบประมาณ สภาพพื้นที่หรือไม่ การติดตามและประเมินผลเป็นการวัดระดับความสำเร็จหรือล้มเหลว</w:t>
      </w:r>
    </w:p>
    <w:p w:rsidR="00412F0C" w:rsidRDefault="00C75058" w:rsidP="00C75058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เมื่อองค์กรปกครองส่วนท้องถิ่น ได้ดำเนินการประกาศใช้แผนยุทธศาสตร์การพัฒนา แผนพัฒนาสามปี และการนำแผนพัฒนาท้องถิ่นไปสู่การจัดทำงบประมาณรายจ่ายประจำปี งบประมาณรายจ่ายเพิ่มเติม การจ่ายขาดเงินสะสม งบประมาณเงินอุดหนุนเฉพาะกิจและงบประมาณรายจ่ายด้วยวิธีการอื่นๆ เมื่อมีการใช้จ่ายงบประมาณก็ต้องมีการตรวจสอบผลการใช้จ่ายงบประมาณว่าดำเนินการไปอย่างไรบ้าง บรรลุวัตถุประสงค์มากน้อยเพียงใดก็คือการใช้วิธีการติดตามและประเมินผลแผนพัฒนา</w:t>
      </w:r>
    </w:p>
    <w:p w:rsidR="00C75058" w:rsidRDefault="00C75058" w:rsidP="00C75058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กล่าวอีกนัยหนึ่ง ความสำคัญของการติดตามและประเมินผลแผนเป็นเครื่องมือสำคัญ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>
        <w:rPr>
          <w:rFonts w:ascii="TH SarabunIT๙" w:hAnsi="TH SarabunIT๙" w:cs="TH SarabunIT๙"/>
          <w:sz w:val="32"/>
          <w:szCs w:val="32"/>
        </w:rPr>
        <w:t>strengths</w:t>
      </w:r>
      <w:r>
        <w:rPr>
          <w:rFonts w:ascii="TH SarabunIT๙" w:hAnsi="TH SarabunIT๙" w:cs="TH SarabunIT๙" w:hint="cs"/>
          <w:sz w:val="32"/>
          <w:szCs w:val="32"/>
          <w:cs/>
        </w:rPr>
        <w:t>) จุดอ่อน (</w:t>
      </w:r>
      <w:r>
        <w:rPr>
          <w:rFonts w:ascii="TH SarabunIT๙" w:hAnsi="TH SarabunIT๙" w:cs="TH SarabunIT๙"/>
          <w:sz w:val="32"/>
          <w:szCs w:val="32"/>
        </w:rPr>
        <w:t>weaknesses</w:t>
      </w:r>
      <w:r>
        <w:rPr>
          <w:rFonts w:ascii="TH SarabunIT๙" w:hAnsi="TH SarabunIT๙" w:cs="TH SarabunIT๙" w:hint="cs"/>
          <w:sz w:val="32"/>
          <w:szCs w:val="32"/>
          <w:cs/>
        </w:rPr>
        <w:t>) โอกาส (</w:t>
      </w:r>
      <w:r>
        <w:rPr>
          <w:rFonts w:ascii="TH SarabunIT๙" w:hAnsi="TH SarabunIT๙" w:cs="TH SarabunIT๙"/>
          <w:sz w:val="32"/>
          <w:szCs w:val="32"/>
        </w:rPr>
        <w:t>opportunities</w:t>
      </w:r>
      <w:r>
        <w:rPr>
          <w:rFonts w:ascii="TH SarabunIT๙" w:hAnsi="TH SarabunIT๙" w:cs="TH SarabunIT๙" w:hint="cs"/>
          <w:sz w:val="32"/>
          <w:szCs w:val="32"/>
          <w:cs/>
        </w:rPr>
        <w:t>) ปัญหาหรืออุปสรรค (</w:t>
      </w:r>
      <w:r>
        <w:rPr>
          <w:rFonts w:ascii="TH SarabunIT๙" w:hAnsi="TH SarabunIT๙" w:cs="TH SarabunIT๙"/>
          <w:sz w:val="32"/>
          <w:szCs w:val="32"/>
        </w:rPr>
        <w:t>threats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ของแผนพัฒนา </w:t>
      </w:r>
      <w:r w:rsidR="0037287B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กิจกรรมต่างๆ เพื่อนำไปสู่การปรับปรุงแผนงานให้เกิดความสอดคล้องกับสภาพแวดล้อมในสังคม ภายใต้ความต้องการและความพึงพอใจของประชาชนและนำไปสู่การวางแผนการพัฒนาในปีต่อ ๆ ไป</w:t>
      </w:r>
      <w:r w:rsidR="000055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05586" w:rsidRDefault="003C4F1F" w:rsidP="00D65882">
      <w:pPr>
        <w:pStyle w:val="a6"/>
        <w:numPr>
          <w:ilvl w:val="0"/>
          <w:numId w:val="13"/>
        </w:num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4F1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:rsidR="00AD2C04" w:rsidRPr="00AD2C04" w:rsidRDefault="00AD2C04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AD2C04">
        <w:rPr>
          <w:rFonts w:ascii="TH SarabunIT๙" w:hAnsi="TH SarabunIT๙" w:cs="TH SarabunIT๙" w:hint="cs"/>
          <w:sz w:val="32"/>
          <w:szCs w:val="32"/>
          <w:cs/>
        </w:rPr>
        <w:t>3.1  เพื่อปรับปรุงประสิทธิภาพการจัดการและการบริหาร</w:t>
      </w:r>
    </w:p>
    <w:p w:rsidR="00AD2C04" w:rsidRPr="00AD2C04" w:rsidRDefault="00AD2C04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AD2C04">
        <w:rPr>
          <w:rFonts w:ascii="TH SarabunIT๙" w:hAnsi="TH SarabunIT๙" w:cs="TH SarabunIT๙" w:hint="cs"/>
          <w:sz w:val="32"/>
          <w:szCs w:val="32"/>
          <w:cs/>
        </w:rPr>
        <w:t>3.2  เพื่อการปรับปรุงแผนงาน</w:t>
      </w:r>
    </w:p>
    <w:p w:rsidR="00AD2C04" w:rsidRPr="00AD2C04" w:rsidRDefault="00AD2C04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AD2C04">
        <w:rPr>
          <w:rFonts w:ascii="TH SarabunIT๙" w:hAnsi="TH SarabunIT๙" w:cs="TH SarabunIT๙" w:hint="cs"/>
          <w:sz w:val="32"/>
          <w:szCs w:val="32"/>
          <w:cs/>
        </w:rPr>
        <w:t>3.3  เพื่อประเมินความเหมาะสมของการเปลี่ยนแปลงที่เกิดขึ้นกับโครงการ</w:t>
      </w:r>
    </w:p>
    <w:p w:rsidR="00AD2C04" w:rsidRDefault="00AD2C04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AD2C04">
        <w:rPr>
          <w:rFonts w:ascii="TH SarabunIT๙" w:hAnsi="TH SarabunIT๙" w:cs="TH SarabunIT๙" w:hint="cs"/>
          <w:sz w:val="32"/>
          <w:szCs w:val="32"/>
          <w:cs/>
        </w:rPr>
        <w:t>3.4  เพื่อระบุแนวทางที่จะปรับปรุงมาตรการที่จะนำไปใช้ให้เหมาะสม</w:t>
      </w:r>
    </w:p>
    <w:p w:rsidR="00AD2C04" w:rsidRDefault="00476A37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  เพื่อความชัดเจนของแผนงาน</w:t>
      </w:r>
    </w:p>
    <w:p w:rsidR="00476A37" w:rsidRDefault="00476A37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3.6  เพื่อการพัฒนาแผนงาน</w:t>
      </w:r>
    </w:p>
    <w:p w:rsidR="00476A37" w:rsidRDefault="00476A37" w:rsidP="00AD2C04">
      <w:pPr>
        <w:pStyle w:val="a6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3.7  เพื่อตอบสนองความต้องการของประชาชนในพื้นที่ให้ตรงกับความต้องการที่แท้จริง</w:t>
      </w:r>
    </w:p>
    <w:p w:rsidR="00476A37" w:rsidRDefault="00476A37" w:rsidP="00D65882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658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5D77F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ที่มาและความสำคัญของการติดตามและประเมินผลแผนพัฒนาท้องถิ่น</w:t>
      </w:r>
    </w:p>
    <w:p w:rsidR="003132ED" w:rsidRDefault="003132ED" w:rsidP="003132E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ว่าด้วยการจัดทำแผนพัฒนาขององค์กรปกครองส่วนท้องถิ่น พ.ศ. 2548 และระเบียบกระทรวงมหาดไทย ว่าด้วยการจัดทำแผนพัฒนาขององค์กรปกครองส่วนท้องถิ่น (ฉบับที่ 2) พ.ศ. 2559 การติดตามและประเมินผลแผนพัฒนา กำหนดให้ต้องมีการติดตามและประเมินผลแผนพัฒนาขององค์กรปกครองส่วนท้องถิ่น ซึ่งกำหนดไว้ดังนี้</w:t>
      </w:r>
    </w:p>
    <w:p w:rsidR="003132ED" w:rsidRDefault="003132ED" w:rsidP="003132E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28 ให้ผู้บริหารท้องถิ่นแต่งตั้งคณะกรรมการติดตามและประเมินผลแผนพัฒนาท้องถิ่น ประกอบด้วย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สมาชิกสภาท้องถิ่นที่สภาท้องถิ่นคัดเลือกจำนวนสามคน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ผู้แทนประชาคมท้องถิ่นที่ประชาคมท้องถิ่นคัดเลือกจำนวนสองคน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หัวหน้าส่วนการบริหารที่คัดเลือกกันเองจำนวนสองคน</w:t>
      </w:r>
    </w:p>
    <w:p w:rsidR="003132ED" w:rsidRDefault="003132ED" w:rsidP="003132ED">
      <w:pPr>
        <w:pStyle w:val="a6"/>
        <w:numPr>
          <w:ilvl w:val="0"/>
          <w:numId w:val="3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ผู้ทรงคุณวุฒิที่ผู้บริหารท้องถิ่นคัดเลือกจำนวนสองคน</w:t>
      </w:r>
    </w:p>
    <w:p w:rsidR="003132ED" w:rsidRDefault="003132ED" w:rsidP="003132ED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CB30BC" w:rsidRDefault="00CB30BC" w:rsidP="003132ED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กรรมการตามข้อ 28 ให้มีวาระอยู่ในตำแหน่งคราวละสองปี และอาจได้รับการคัดเลือกอีกได้ ซึ่งตามระเบียบข้อ 28 นี้ ทางองค์การบริหารส่วนตำบลฉลอง ได้แต่งตั้งคณะกรรมการติดตามและประเมินผลแผนพัฒนาองค์การบริหารส่วนตำบลฉลอง ประกอบด้วย</w:t>
      </w:r>
    </w:p>
    <w:p w:rsidR="00E6528D" w:rsidRDefault="00E6528D" w:rsidP="003132ED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30BC" w:rsidRPr="000B7150" w:rsidRDefault="00CB30BC" w:rsidP="00CB30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15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คณะกรรมการติดตามและประเมินผลแผนพัฒนา องค์การบริหารส่วนตำบลฉลอง</w:t>
      </w:r>
    </w:p>
    <w:p w:rsidR="00CB30BC" w:rsidRPr="00B36317" w:rsidRDefault="00CB30BC" w:rsidP="00B97EC3">
      <w:pPr>
        <w:pStyle w:val="a6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นายจรุงศักดิ์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เกลี้ยงขำ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  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นายนันตะชาติ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ใจห้าว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๓.  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นายสุรวัฒน์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ศรีสว่าง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ส.อบต.ม.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  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นายศุภชัย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โจมฤทธิ์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ส.อบต.หมู่ที่ </w:t>
      </w:r>
      <w:r w:rsidRPr="00B36317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  นายปราโมทย์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เกลี้ยงขำ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ส.อบต.หมู่ที่ 11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6.  นายภานุวัฒน์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อาจหาญ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7.  นายโชคดี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ศรีใหม่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8.  นายสามารถ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บริบูรณ์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9.  นางจินตนา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เลื่อนลอย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Pr="00B36317" w:rsidRDefault="00CB30BC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10.นางอิษยา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บุญเหลือ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ผู้อำนวยการกองคลัง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</w:p>
    <w:p w:rsidR="00CB30BC" w:rsidRDefault="00CB30BC" w:rsidP="00CB30BC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11.นางเสาวพจน์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กลิ่นสัมผัส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หัวหน้าสำนักปลัด อบต.</w:t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 </w:t>
      </w:r>
    </w:p>
    <w:p w:rsidR="000C30CF" w:rsidRPr="005538CF" w:rsidRDefault="00CB30BC" w:rsidP="005538CF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เลขานุการ</w:t>
      </w:r>
    </w:p>
    <w:p w:rsidR="000C30CF" w:rsidRDefault="000C30CF" w:rsidP="000C30CF">
      <w:pPr>
        <w:pStyle w:val="a6"/>
        <w:spacing w:after="0" w:line="240" w:lineRule="auto"/>
        <w:ind w:left="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พ.ศ. 2548 ข้อ 29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และตามระเบียบกระทรวงมหาดไทยว่าด้วยการจัดทำแผนพัฒนาขององค์กรปกครองส่วนท้องถิ่น (ฉบับที่ 2) พ.ศ. 2559 ข้อ 13,14 คณะกรรมการติดตามและประเมินผลพัฒนาท้องถิ่น มีอำนาจหน้าที่ ดังนี้</w:t>
      </w:r>
    </w:p>
    <w:p w:rsidR="000C30CF" w:rsidRDefault="000C30CF" w:rsidP="000C30CF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กำหนดแนวทาง วิธีการในการติดตามและประเมินผลแผนพัฒนา</w:t>
      </w:r>
    </w:p>
    <w:p w:rsidR="000C30CF" w:rsidRDefault="000C30CF" w:rsidP="000C30CF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ดำเนินการติดตามและประเมินผลแผนพัฒนา</w:t>
      </w:r>
    </w:p>
    <w:p w:rsidR="000C30CF" w:rsidRDefault="000C30CF" w:rsidP="00356263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รายงานผลและเสนอความเห็น ซึ่งได้จากการติดตาดมและประเมินผลแผนพัฒนาต่อผู้บริหารท้องถิ่นเสนอต่อสภาท้องถิ่น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</w:t>
      </w:r>
      <w:r w:rsidR="003562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ไว้เป็นระยะเวลาไม่น้อยกว่าสิบวัน โดยอย่างน้อยปีละสองครั้งภายในเดือนเมษายนและภายในเดือนตุลาคมของทุกปี</w:t>
      </w:r>
    </w:p>
    <w:p w:rsidR="006A64B6" w:rsidRPr="006A64B6" w:rsidRDefault="00C57FE4" w:rsidP="006A64B6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C57FE4" w:rsidRDefault="00C57FE4" w:rsidP="006A64B6">
      <w:pPr>
        <w:pStyle w:val="a6"/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พ.ศ. 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2548 ข้อ 30 และตามระเบียบกระทรวงมหาดไทยว่าด้วยการจัดทำแผนพัฒนาขององค์กรปกครองส่วนท้องถิ่น (ฉบับที่ 2) พ.ศ. 2559 ข้อ 14 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 ดังนี้</w:t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เพื่อเสนอผู้บริหารท้องถิ่น</w:t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ผู้บริหารท้องถิ่นพิจารณาอนุมัติข้อกำหนด ขอบข่ายและรายละเอียดของงาน</w:t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หน่วยงานหรือบุคคลภายนอกดำเนินการหรือร่วมดำเนินการติดตามและประเมินผล</w:t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ให้หน่วยงานหรือบุคคลภายนอกที่ดำเนินการ หรือร่วมดำเนินการติดตามและประเมินผลรายงานผลการดำเนินการ ซึ่งได้จากการติดตามและประเมินผลต่อคณะกรรมการติดตามและประเมินผล เพื่อประเมินผลการรายงานผลเสนอความเห็นต่อผู้บริหารท้องถิ่น</w:t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 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530D03" w:rsidRPr="00530D03" w:rsidRDefault="00530D03" w:rsidP="00530D03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31 เพื่อประโยชน์ของประชาชนโดยส่วนรวมและเพื่อให้การบริหารงานขององค์กรปกครองส่วนท้องถิ่นสอดคล้องกับแนวนโยบายของรัฐบาล กระทรวงมหาดไทย อาจจัดให้มีการติดตาม</w:t>
      </w:r>
      <w:r w:rsidR="00E863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และประเมินผลการดำเน</w:t>
      </w:r>
      <w:r w:rsidR="006A78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ินงานตามแผนพัฒนาขององค์กรปกครองส่วนท้องถิ่นได้ตามความเหมาะสม</w:t>
      </w:r>
    </w:p>
    <w:p w:rsidR="00C57FE4" w:rsidRPr="00186F09" w:rsidRDefault="00186F09" w:rsidP="00186F09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186F0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ความสำคัญของการติดตามและประเมินผลแผนพัฒนาท้องถิ่น</w:t>
      </w:r>
    </w:p>
    <w:p w:rsidR="000C30CF" w:rsidRPr="00186F09" w:rsidRDefault="00186F09" w:rsidP="00186F09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86F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การติดตามและประเมินผลแผนพัฒนาท้องถิ่นนั้น มีความสำคัญอย่างยิ่งที่จะชี้ให้เห็นถึงผลการดำเนินงานแผน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ที่ได้วางไว้ ว่าสามารถบรรลุเป้าหมายหรือภารกิจที่ได้ตั้งไว้หรือไม่ มากน้อยเพียงใด และมีอุปสรรคด้านใดบ้างที่ทำให้การดำเนินงานไม่ประสบผลสำเร็จ สามารถตอบสนองความต้องการของประชาชนได้ตามความต้องการหรือไม่ อย่างไร</w:t>
      </w:r>
    </w:p>
    <w:p w:rsidR="00CB30BC" w:rsidRPr="00186F09" w:rsidRDefault="00186F09" w:rsidP="00186F09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ในการติดตามและประเมินผลแผนพัฒนานี้ จะยึดตามแผนการดำเนินงานประจำปี พ.ศ. 2560 เป็นหลัก เนื่องจากได้กำหนดระยะเวลา เป้าหมายและงบประมาณที่ชัดเจน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สามารถติดตามและประเมินผลที่เข้าใจได้ง่าย</w:t>
      </w:r>
    </w:p>
    <w:p w:rsidR="00CB30BC" w:rsidRDefault="00CB30BC" w:rsidP="00CB30BC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B30BC" w:rsidRPr="003132ED" w:rsidRDefault="00CB30BC" w:rsidP="003132ED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4407E" w:rsidRPr="003132ED" w:rsidRDefault="00D65882" w:rsidP="003132ED">
      <w:pPr>
        <w:spacing w:before="120" w:after="0" w:line="240" w:lineRule="auto"/>
        <w:jc w:val="thaiDistribute"/>
      </w:pPr>
      <w:r w:rsidRPr="003132ED">
        <w:rPr>
          <w:rFonts w:ascii="TH SarabunIT๙" w:hAnsi="TH SarabunIT๙" w:cs="TH SarabunIT๙"/>
          <w:sz w:val="32"/>
          <w:szCs w:val="32"/>
        </w:rPr>
        <w:tab/>
      </w:r>
      <w:r w:rsidRPr="003132ED">
        <w:rPr>
          <w:rFonts w:ascii="TH SarabunIT๙" w:hAnsi="TH SarabunIT๙" w:cs="TH SarabunIT๙"/>
          <w:sz w:val="32"/>
          <w:szCs w:val="32"/>
        </w:rPr>
        <w:tab/>
      </w:r>
    </w:p>
    <w:p w:rsidR="005D77F4" w:rsidRDefault="005D77F4" w:rsidP="003132ED">
      <w:pPr>
        <w:spacing w:before="120" w:after="0" w:line="240" w:lineRule="auto"/>
        <w:jc w:val="thaiDistribute"/>
        <w:rPr>
          <w:b/>
          <w:bCs/>
        </w:rPr>
      </w:pPr>
    </w:p>
    <w:p w:rsidR="005D77F4" w:rsidRDefault="005D77F4" w:rsidP="005D77F4">
      <w:pPr>
        <w:spacing w:before="120" w:after="0" w:line="240" w:lineRule="auto"/>
        <w:jc w:val="thaiDistribute"/>
        <w:rPr>
          <w:b/>
          <w:bCs/>
        </w:rPr>
      </w:pPr>
    </w:p>
    <w:p w:rsidR="005D77F4" w:rsidRDefault="005D77F4" w:rsidP="005D77F4">
      <w:pPr>
        <w:spacing w:before="120" w:after="0" w:line="240" w:lineRule="auto"/>
        <w:jc w:val="thaiDistribute"/>
        <w:rPr>
          <w:b/>
          <w:bCs/>
        </w:rPr>
      </w:pPr>
    </w:p>
    <w:p w:rsidR="005D77F4" w:rsidRDefault="005D77F4" w:rsidP="005D77F4">
      <w:pPr>
        <w:spacing w:before="120" w:after="0" w:line="240" w:lineRule="auto"/>
        <w:jc w:val="thaiDistribute"/>
        <w:rPr>
          <w:b/>
          <w:bCs/>
        </w:rPr>
      </w:pPr>
    </w:p>
    <w:p w:rsidR="005D77F4" w:rsidRDefault="005D77F4" w:rsidP="005D77F4">
      <w:pPr>
        <w:spacing w:before="120" w:after="0" w:line="240" w:lineRule="auto"/>
        <w:jc w:val="thaiDistribute"/>
        <w:rPr>
          <w:b/>
          <w:bCs/>
        </w:rPr>
      </w:pPr>
    </w:p>
    <w:p w:rsidR="00F469FE" w:rsidRDefault="00F469FE" w:rsidP="00F469FE">
      <w:pPr>
        <w:spacing w:before="120" w:after="0" w:line="240" w:lineRule="auto"/>
        <w:jc w:val="center"/>
        <w:rPr>
          <w:b/>
          <w:bCs/>
        </w:rPr>
      </w:pP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  <w:r>
        <w:rPr>
          <w:b/>
          <w:bCs/>
        </w:rPr>
        <w:sym w:font="Wingdings" w:char="F059"/>
      </w:r>
    </w:p>
    <w:p w:rsidR="00F469FE" w:rsidRDefault="00F469FE" w:rsidP="00F469FE">
      <w:pPr>
        <w:spacing w:before="120" w:after="0" w:line="240" w:lineRule="auto"/>
        <w:jc w:val="thaiDistribute"/>
        <w:rPr>
          <w:b/>
          <w:bCs/>
        </w:rPr>
      </w:pPr>
    </w:p>
    <w:p w:rsidR="00F469FE" w:rsidRDefault="00F469FE" w:rsidP="00F469FE">
      <w:pPr>
        <w:spacing w:before="120" w:after="0" w:line="240" w:lineRule="auto"/>
        <w:jc w:val="thaiDistribute"/>
        <w:rPr>
          <w:b/>
          <w:bCs/>
        </w:rPr>
      </w:pPr>
    </w:p>
    <w:p w:rsidR="00F469FE" w:rsidRDefault="00F469FE" w:rsidP="00F469FE">
      <w:pPr>
        <w:spacing w:before="120" w:after="0" w:line="240" w:lineRule="auto"/>
        <w:jc w:val="thaiDistribute"/>
        <w:rPr>
          <w:b/>
          <w:bCs/>
        </w:rPr>
      </w:pPr>
    </w:p>
    <w:p w:rsidR="00F469FE" w:rsidRDefault="00F469FE" w:rsidP="00F469FE">
      <w:pPr>
        <w:spacing w:before="120" w:after="0" w:line="240" w:lineRule="auto"/>
        <w:jc w:val="thaiDistribute"/>
        <w:rPr>
          <w:b/>
          <w:bCs/>
        </w:rPr>
      </w:pPr>
    </w:p>
    <w:p w:rsidR="005D77F4" w:rsidRDefault="005D77F4" w:rsidP="005D77F4">
      <w:pPr>
        <w:spacing w:before="120" w:after="0" w:line="240" w:lineRule="auto"/>
        <w:jc w:val="thaiDistribute"/>
        <w:rPr>
          <w:b/>
          <w:bCs/>
        </w:rPr>
      </w:pPr>
    </w:p>
    <w:p w:rsidR="00E6528D" w:rsidRDefault="00E6528D" w:rsidP="005D77F4">
      <w:pPr>
        <w:spacing w:before="120" w:after="0" w:line="240" w:lineRule="auto"/>
        <w:jc w:val="thaiDistribute"/>
        <w:rPr>
          <w:b/>
          <w:bCs/>
        </w:rPr>
      </w:pPr>
    </w:p>
    <w:p w:rsidR="00E6528D" w:rsidRDefault="00E6528D" w:rsidP="005D77F4">
      <w:pPr>
        <w:spacing w:before="120" w:after="0" w:line="240" w:lineRule="auto"/>
        <w:jc w:val="thaiDistribute"/>
        <w:rPr>
          <w:b/>
          <w:bCs/>
        </w:rPr>
      </w:pPr>
    </w:p>
    <w:p w:rsidR="005D77F4" w:rsidRPr="00F33B1F" w:rsidRDefault="005D77F4" w:rsidP="005D77F4">
      <w:pPr>
        <w:spacing w:before="120" w:after="0" w:line="240" w:lineRule="auto"/>
        <w:jc w:val="thaiDistribute"/>
        <w:rPr>
          <w:b/>
          <w:bCs/>
        </w:rPr>
      </w:pPr>
    </w:p>
    <w:p w:rsidR="00D4407E" w:rsidRPr="00F33B1F" w:rsidRDefault="00612687" w:rsidP="00D4407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  <w:noProof/>
        </w:rPr>
        <w:lastRenderedPageBreak/>
        <w:pict>
          <v:roundrect id="_x0000_s1026" style="position:absolute;margin-left:84.45pt;margin-top:3.25pt;width:313.25pt;height:34pt;z-index:251660288;mso-width-relative:margin;mso-height-relative:margin" arcsize="10923f" fillcolor="#8064a2" strokecolor="#f2f2f2" strokeweight="3pt">
            <v:shadow on="t" type="perspective" color="#3f3151" opacity=".5" offset="1pt" offset2="-1pt"/>
            <v:textbox style="mso-next-textbox:#_x0000_s1026">
              <w:txbxContent>
                <w:p w:rsidR="00D4407E" w:rsidRPr="00145CE6" w:rsidRDefault="00D4407E" w:rsidP="00D4407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FFFFFF"/>
                      <w:sz w:val="32"/>
                      <w:szCs w:val="32"/>
                      <w:cs/>
                    </w:rPr>
                  </w:pPr>
                  <w:r w:rsidRPr="00145CE6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ผังขั้นตอนการดำเนินการติดตามและประเมินผลแผนพัฒนา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D4407E" w:rsidRPr="00F33B1F" w:rsidRDefault="00D4407E" w:rsidP="00D4407E">
      <w:pPr>
        <w:autoSpaceDE w:val="0"/>
        <w:autoSpaceDN w:val="0"/>
        <w:adjustRightInd w:val="0"/>
        <w:rPr>
          <w:b/>
          <w:bCs/>
        </w:rPr>
      </w:pPr>
    </w:p>
    <w:p w:rsidR="00D4407E" w:rsidRPr="00F33B1F" w:rsidRDefault="00D4407E" w:rsidP="00D4407E">
      <w:pPr>
        <w:autoSpaceDE w:val="0"/>
        <w:autoSpaceDN w:val="0"/>
        <w:adjustRightInd w:val="0"/>
        <w:rPr>
          <w:b/>
          <w:bCs/>
        </w:rPr>
      </w:pPr>
    </w:p>
    <w:p w:rsidR="00D4407E" w:rsidRPr="00F33B1F" w:rsidRDefault="00612687" w:rsidP="00D4407E">
      <w:r>
        <w:rPr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4" type="#_x0000_t120" style="position:absolute;margin-left:21.3pt;margin-top:23.6pt;width:126.95pt;height:116.05pt;z-index:25166848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4">
              <w:txbxContent>
                <w:p w:rsidR="00D4407E" w:rsidRPr="00E553A4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คณะกรรมการติดตามและประเมินผลแผนพัฒนาท้องถิ่น</w:t>
                  </w:r>
                </w:p>
              </w:txbxContent>
            </v:textbox>
          </v:shape>
        </w:pict>
      </w:r>
    </w:p>
    <w:p w:rsidR="00D4407E" w:rsidRPr="00F33B1F" w:rsidRDefault="00D4407E" w:rsidP="00D4407E"/>
    <w:p w:rsidR="00D4407E" w:rsidRPr="00F33B1F" w:rsidRDefault="00612687" w:rsidP="00D4407E">
      <w:pPr>
        <w:ind w:left="-426" w:hanging="141"/>
      </w:pPr>
      <w:r w:rsidRPr="00612687">
        <w:rPr>
          <w:b/>
          <w:bCs/>
          <w:noProof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29" type="#_x0000_t93" style="position:absolute;left:0;text-align:left;margin-left:159.65pt;margin-top:20.95pt;width:48.15pt;height:27pt;z-index:251663360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rect id="_x0000_s1037" style="position:absolute;left:0;text-align:left;margin-left:221.35pt;margin-top:7.7pt;width:226.75pt;height:53.85pt;z-index:251671552" fillcolor="#fabf8f" strokecolor="#fabf8f" strokeweight="1pt">
            <v:fill color2="#fde9d9" angle="-45" focusposition=".5,.5" focussize="" focus="-50%" type="gradient"/>
            <v:shadow on="t" type="perspective" color="#974706" opacity=".5" offset="1pt" offset2="-3pt"/>
            <v:textbox style="mso-next-textbox:#_x0000_s1037">
              <w:txbxContent>
                <w:p w:rsidR="00D4407E" w:rsidRPr="00E553A4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กำหนดแนวทาง วิธีการในการติดตามและ</w:t>
                  </w:r>
                  <w:r w:rsidR="006E6086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        </w:t>
                  </w: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ประเมินผลแผนพัฒนา</w:t>
                  </w:r>
                </w:p>
              </w:txbxContent>
            </v:textbox>
          </v:rect>
        </w:pict>
      </w:r>
    </w:p>
    <w:p w:rsidR="00D4407E" w:rsidRPr="00F33B1F" w:rsidRDefault="00D4407E" w:rsidP="00D4407E">
      <w:pPr>
        <w:ind w:left="-426" w:hanging="141"/>
      </w:pPr>
    </w:p>
    <w:p w:rsidR="00D4407E" w:rsidRPr="00F33B1F" w:rsidRDefault="00612687" w:rsidP="00D4407E">
      <w:pPr>
        <w:ind w:left="-426" w:hanging="141"/>
      </w:pPr>
      <w:r>
        <w:rPr>
          <w:noProof/>
        </w:rPr>
        <w:pict>
          <v:line id="_x0000_s1030" style="position:absolute;left:0;text-align:left;z-index:251664384" from="335.85pt,23.85pt" to="335.85pt,56.65pt" strokeweight="1.5pt">
            <v:stroke endarrow="block"/>
          </v:line>
        </w:pict>
      </w:r>
      <w:r w:rsidR="00D4407E" w:rsidRPr="00F33B1F">
        <w:tab/>
      </w:r>
      <w:r w:rsidR="00D4407E" w:rsidRPr="00F33B1F">
        <w:tab/>
      </w:r>
    </w:p>
    <w:p w:rsidR="00D4407E" w:rsidRPr="00F33B1F" w:rsidRDefault="00D4407E" w:rsidP="00D4407E">
      <w:pPr>
        <w:ind w:left="-426" w:hanging="141"/>
      </w:pPr>
      <w:r w:rsidRPr="00F33B1F">
        <w:tab/>
      </w:r>
      <w:r w:rsidRPr="00F33B1F">
        <w:tab/>
      </w:r>
      <w:r w:rsidRPr="00F33B1F">
        <w:tab/>
      </w:r>
      <w:r w:rsidRPr="00F33B1F">
        <w:tab/>
      </w:r>
    </w:p>
    <w:p w:rsidR="00D4407E" w:rsidRPr="00F33B1F" w:rsidRDefault="00612687" w:rsidP="00D4407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221.35pt;margin-top:20.45pt;width:226.75pt;height:44.5pt;z-index:25167052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6">
              <w:txbxContent>
                <w:p w:rsidR="00D4407E" w:rsidRPr="00E553A4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ดำเนินการติดตามและ</w:t>
                  </w:r>
                </w:p>
                <w:p w:rsidR="00D4407E" w:rsidRPr="00E553A4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ประเมินผลแผนพัฒนา</w:t>
                  </w:r>
                </w:p>
              </w:txbxContent>
            </v:textbox>
          </v:shape>
        </w:pict>
      </w:r>
    </w:p>
    <w:p w:rsidR="00D4407E" w:rsidRPr="00F33B1F" w:rsidRDefault="00D4407E" w:rsidP="00D4407E"/>
    <w:p w:rsidR="00D4407E" w:rsidRPr="00F33B1F" w:rsidRDefault="00D4407E" w:rsidP="00D4407E"/>
    <w:p w:rsidR="00D4407E" w:rsidRPr="00F33B1F" w:rsidRDefault="00612687" w:rsidP="00D4407E">
      <w:pPr>
        <w:ind w:left="-426" w:hanging="141"/>
      </w:pPr>
      <w:r>
        <w:rPr>
          <w:noProof/>
        </w:rPr>
        <w:pict>
          <v:line id="_x0000_s1033" style="position:absolute;left:0;text-align:left;z-index:251667456" from="335.85pt,7.65pt" to="335.85pt,38.6pt" strokeweight="1.5pt">
            <v:stroke endarrow="block"/>
          </v:line>
        </w:pict>
      </w:r>
      <w:r w:rsidR="00D4407E" w:rsidRPr="00F33B1F">
        <w:t xml:space="preserve">  </w:t>
      </w:r>
    </w:p>
    <w:p w:rsidR="00D4407E" w:rsidRPr="00F33B1F" w:rsidRDefault="00612687" w:rsidP="00D4407E">
      <w:pPr>
        <w:ind w:left="-426" w:hanging="141"/>
      </w:pPr>
      <w:r>
        <w:rPr>
          <w:noProof/>
        </w:rPr>
        <w:pict>
          <v:shape id="_x0000_s1035" type="#_x0000_t202" style="position:absolute;left:0;text-align:left;margin-left:221.35pt;margin-top:20.8pt;width:226.75pt;height:52.5pt;z-index:25166950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5">
              <w:txbxContent>
                <w:p w:rsidR="00D4407E" w:rsidRPr="006E6086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6E608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รายงานผลและเสนอความเห็น ซึ่งได้จากการติดตามและประเมินผลแผนพัฒนาต่อผู้บริหารท้องถิ่น</w:t>
                  </w:r>
                </w:p>
              </w:txbxContent>
            </v:textbox>
          </v:shape>
        </w:pict>
      </w:r>
    </w:p>
    <w:p w:rsidR="00D4407E" w:rsidRPr="00F33B1F" w:rsidRDefault="00D4407E" w:rsidP="00D4407E">
      <w:pPr>
        <w:ind w:left="-426" w:hanging="141"/>
      </w:pPr>
    </w:p>
    <w:p w:rsidR="00D4407E" w:rsidRPr="00F33B1F" w:rsidRDefault="00D4407E" w:rsidP="00D4407E">
      <w:pPr>
        <w:ind w:left="-426" w:hanging="141"/>
        <w:rPr>
          <w:cs/>
        </w:rPr>
      </w:pPr>
    </w:p>
    <w:p w:rsidR="00D4407E" w:rsidRPr="00F33B1F" w:rsidRDefault="00612687" w:rsidP="00D4407E">
      <w:r>
        <w:rPr>
          <w:noProof/>
        </w:rPr>
        <w:pict>
          <v:line id="_x0000_s1032" style="position:absolute;z-index:251666432" from="333.45pt,12.1pt" to="334.65pt,46pt" strokeweight="1.5pt">
            <v:stroke endarrow="block"/>
          </v:line>
        </w:pict>
      </w:r>
    </w:p>
    <w:p w:rsidR="00D4407E" w:rsidRPr="00F33B1F" w:rsidRDefault="00D4407E" w:rsidP="00D4407E"/>
    <w:p w:rsidR="00D4407E" w:rsidRPr="00F33B1F" w:rsidRDefault="00612687" w:rsidP="00D4407E">
      <w:r>
        <w:rPr>
          <w:noProof/>
        </w:rPr>
        <w:pict>
          <v:rect id="_x0000_s1027" style="position:absolute;margin-left:221.35pt;margin-top:1.9pt;width:226.75pt;height:47.4pt;z-index:251661312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7">
              <w:txbxContent>
                <w:p w:rsidR="00D4407E" w:rsidRPr="006E6086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6E608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ผู้บริหารท้องถิ่นเสนอต่อสภาท้องถิ่นคณะกรรมการพัฒนาท้องถิ่น</w:t>
                  </w:r>
                </w:p>
              </w:txbxContent>
            </v:textbox>
          </v:rect>
        </w:pict>
      </w:r>
    </w:p>
    <w:p w:rsidR="00D4407E" w:rsidRPr="00F33B1F" w:rsidRDefault="00D4407E" w:rsidP="00D4407E"/>
    <w:p w:rsidR="00D4407E" w:rsidRPr="00F33B1F" w:rsidRDefault="00612687" w:rsidP="00D4407E">
      <w:r>
        <w:rPr>
          <w:noProof/>
        </w:rPr>
        <w:pict>
          <v:line id="_x0000_s1031" style="position:absolute;z-index:251665408" from="334.65pt,20.5pt" to="334.65pt,56.2pt" strokeweight="1.5pt">
            <v:stroke endarrow="block"/>
          </v:line>
        </w:pict>
      </w:r>
    </w:p>
    <w:p w:rsidR="00D4407E" w:rsidRPr="00F33B1F" w:rsidRDefault="00D4407E" w:rsidP="00D4407E"/>
    <w:p w:rsidR="00D4407E" w:rsidRPr="00F33B1F" w:rsidRDefault="00D4407E" w:rsidP="00D4407E"/>
    <w:p w:rsidR="00D4407E" w:rsidRPr="00F33B1F" w:rsidRDefault="00612687" w:rsidP="00D4407E">
      <w:pPr>
        <w:ind w:hanging="567"/>
      </w:pPr>
      <w:r>
        <w:rPr>
          <w:noProof/>
        </w:rPr>
        <w:pict>
          <v:rect id="_x0000_s1028" style="position:absolute;margin-left:95.75pt;margin-top:.85pt;width:361.65pt;height:91.5pt;z-index:2516623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8">
              <w:txbxContent>
                <w:p w:rsidR="00D4407E" w:rsidRPr="00702C2A" w:rsidRDefault="00D4407E" w:rsidP="00D4407E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 xml:space="preserve">       </w:t>
                  </w:r>
                  <w:r w:rsidR="00702C2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ประกาศผลการติ</w:t>
                  </w:r>
                  <w:r w:rsidR="00702C2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ดต</w:t>
                  </w:r>
                  <w:r w:rsidR="00702C2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า</w:t>
                  </w:r>
                  <w:r w:rsidR="00702C2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ม</w:t>
                  </w:r>
                  <w:r w:rsidR="00702C2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และประ</w:t>
                  </w:r>
                  <w:r w:rsidR="00702C2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เมิ</w:t>
                  </w:r>
                  <w:r w:rsidRPr="00702C2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            </w:r>
                </w:p>
              </w:txbxContent>
            </v:textbox>
          </v:rect>
        </w:pict>
      </w:r>
    </w:p>
    <w:p w:rsidR="00D4407E" w:rsidRPr="00F33B1F" w:rsidRDefault="00D4407E" w:rsidP="00D4407E"/>
    <w:p w:rsidR="00D4407E" w:rsidRPr="00F33B1F" w:rsidRDefault="00D4407E" w:rsidP="00D4407E"/>
    <w:p w:rsidR="00D4407E" w:rsidRPr="00F33B1F" w:rsidRDefault="00D4407E" w:rsidP="00D4407E"/>
    <w:p w:rsidR="00704A15" w:rsidRDefault="00704A15" w:rsidP="00F74E98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04A15" w:rsidRDefault="00704A15" w:rsidP="00F74E98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04A15" w:rsidRPr="00F74E98" w:rsidRDefault="00704A15" w:rsidP="00F74E98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37A35" w:rsidRPr="00351B4B" w:rsidRDefault="00B12387" w:rsidP="00AC03C4">
      <w:pPr>
        <w:pStyle w:val="a6"/>
        <w:spacing w:after="0" w:line="240" w:lineRule="auto"/>
        <w:ind w:left="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</w:p>
    <w:sectPr w:rsidR="00D37A35" w:rsidRPr="00351B4B" w:rsidSect="0079032C">
      <w:headerReference w:type="default" r:id="rId10"/>
      <w:pgSz w:w="11906" w:h="16838"/>
      <w:pgMar w:top="1440" w:right="1418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24D" w:rsidRDefault="0012124D" w:rsidP="005740D3">
      <w:pPr>
        <w:spacing w:after="0" w:line="240" w:lineRule="auto"/>
      </w:pPr>
      <w:r>
        <w:separator/>
      </w:r>
    </w:p>
  </w:endnote>
  <w:endnote w:type="continuationSeparator" w:id="1">
    <w:p w:rsidR="0012124D" w:rsidRDefault="0012124D" w:rsidP="0057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24D" w:rsidRDefault="0012124D" w:rsidP="005740D3">
      <w:pPr>
        <w:spacing w:after="0" w:line="240" w:lineRule="auto"/>
      </w:pPr>
      <w:r>
        <w:separator/>
      </w:r>
    </w:p>
  </w:footnote>
  <w:footnote w:type="continuationSeparator" w:id="1">
    <w:p w:rsidR="0012124D" w:rsidRDefault="0012124D" w:rsidP="00574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D3" w:rsidRDefault="005740D3">
    <w:pPr>
      <w:pStyle w:val="ac"/>
      <w:jc w:val="center"/>
    </w:pPr>
  </w:p>
  <w:p w:rsidR="005740D3" w:rsidRDefault="005740D3">
    <w:pPr>
      <w:pStyle w:val="ac"/>
      <w:rPr>
        <w:cs/>
      </w:rPr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22"/>
    <w:multiLevelType w:val="hybridMultilevel"/>
    <w:tmpl w:val="5CDAA34C"/>
    <w:lvl w:ilvl="0" w:tplc="9912B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E941A8"/>
    <w:multiLevelType w:val="hybridMultilevel"/>
    <w:tmpl w:val="78827DE8"/>
    <w:lvl w:ilvl="0" w:tplc="B584403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3521EF9"/>
    <w:multiLevelType w:val="hybridMultilevel"/>
    <w:tmpl w:val="C7CEC0B4"/>
    <w:lvl w:ilvl="0" w:tplc="31027B18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>
    <w:nsid w:val="0D291E2D"/>
    <w:multiLevelType w:val="hybridMultilevel"/>
    <w:tmpl w:val="42D2FA90"/>
    <w:lvl w:ilvl="0" w:tplc="E332B3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E993499"/>
    <w:multiLevelType w:val="hybridMultilevel"/>
    <w:tmpl w:val="CE3C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A44762"/>
    <w:multiLevelType w:val="multilevel"/>
    <w:tmpl w:val="7F489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1A670A25"/>
    <w:multiLevelType w:val="hybridMultilevel"/>
    <w:tmpl w:val="E1D0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17F24"/>
    <w:multiLevelType w:val="hybridMultilevel"/>
    <w:tmpl w:val="6E1E177A"/>
    <w:lvl w:ilvl="0" w:tplc="9662A72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1E0B3B44"/>
    <w:multiLevelType w:val="hybridMultilevel"/>
    <w:tmpl w:val="C8BEB64A"/>
    <w:lvl w:ilvl="0" w:tplc="010224B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9A846C5"/>
    <w:multiLevelType w:val="hybridMultilevel"/>
    <w:tmpl w:val="57F268D0"/>
    <w:lvl w:ilvl="0" w:tplc="D200D8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>
    <w:nsid w:val="2E4265A1"/>
    <w:multiLevelType w:val="hybridMultilevel"/>
    <w:tmpl w:val="92066C98"/>
    <w:lvl w:ilvl="0" w:tplc="AD228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20364DA"/>
    <w:multiLevelType w:val="hybridMultilevel"/>
    <w:tmpl w:val="0CC677EC"/>
    <w:lvl w:ilvl="0" w:tplc="411C466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37B23C5"/>
    <w:multiLevelType w:val="hybridMultilevel"/>
    <w:tmpl w:val="951AA3BA"/>
    <w:lvl w:ilvl="0" w:tplc="EBACD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39A5F22"/>
    <w:multiLevelType w:val="hybridMultilevel"/>
    <w:tmpl w:val="05E09B86"/>
    <w:lvl w:ilvl="0" w:tplc="4CC2209A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339C2619"/>
    <w:multiLevelType w:val="hybridMultilevel"/>
    <w:tmpl w:val="473A01DE"/>
    <w:lvl w:ilvl="0" w:tplc="1EC61B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38F37435"/>
    <w:multiLevelType w:val="hybridMultilevel"/>
    <w:tmpl w:val="67083284"/>
    <w:lvl w:ilvl="0" w:tplc="57DACB6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FD506CD"/>
    <w:multiLevelType w:val="hybridMultilevel"/>
    <w:tmpl w:val="A2424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FB7E91"/>
    <w:multiLevelType w:val="hybridMultilevel"/>
    <w:tmpl w:val="1CC89E60"/>
    <w:lvl w:ilvl="0" w:tplc="191E16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6A14C72"/>
    <w:multiLevelType w:val="hybridMultilevel"/>
    <w:tmpl w:val="A0F8E0F2"/>
    <w:lvl w:ilvl="0" w:tplc="5CC8BD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85C4867"/>
    <w:multiLevelType w:val="hybridMultilevel"/>
    <w:tmpl w:val="002E4CBC"/>
    <w:lvl w:ilvl="0" w:tplc="40AEA2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98400D6"/>
    <w:multiLevelType w:val="hybridMultilevel"/>
    <w:tmpl w:val="3738E684"/>
    <w:lvl w:ilvl="0" w:tplc="4B22BDD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F496B42"/>
    <w:multiLevelType w:val="multilevel"/>
    <w:tmpl w:val="E66A06A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2">
    <w:nsid w:val="511D03C1"/>
    <w:multiLevelType w:val="hybridMultilevel"/>
    <w:tmpl w:val="3600188C"/>
    <w:lvl w:ilvl="0" w:tplc="B0A0697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4CC54C4"/>
    <w:multiLevelType w:val="hybridMultilevel"/>
    <w:tmpl w:val="EE6C4680"/>
    <w:lvl w:ilvl="0" w:tplc="F258E16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7FA5328"/>
    <w:multiLevelType w:val="hybridMultilevel"/>
    <w:tmpl w:val="E1308FD6"/>
    <w:lvl w:ilvl="0" w:tplc="6582ABA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B5B782E"/>
    <w:multiLevelType w:val="hybridMultilevel"/>
    <w:tmpl w:val="D938C2A0"/>
    <w:lvl w:ilvl="0" w:tplc="00FAD11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>
    <w:nsid w:val="5CA90E89"/>
    <w:multiLevelType w:val="hybridMultilevel"/>
    <w:tmpl w:val="7F488A64"/>
    <w:lvl w:ilvl="0" w:tplc="EDDA8C0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DBF26B6"/>
    <w:multiLevelType w:val="hybridMultilevel"/>
    <w:tmpl w:val="4DAC306A"/>
    <w:lvl w:ilvl="0" w:tplc="4AAAA87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8">
    <w:nsid w:val="5DBF2936"/>
    <w:multiLevelType w:val="hybridMultilevel"/>
    <w:tmpl w:val="1ADA69DA"/>
    <w:lvl w:ilvl="0" w:tplc="CD1E75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23A21C7"/>
    <w:multiLevelType w:val="hybridMultilevel"/>
    <w:tmpl w:val="104C7D16"/>
    <w:lvl w:ilvl="0" w:tplc="DDE8C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29B156E"/>
    <w:multiLevelType w:val="hybridMultilevel"/>
    <w:tmpl w:val="E1E00E08"/>
    <w:lvl w:ilvl="0" w:tplc="CC709E78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646365A4"/>
    <w:multiLevelType w:val="hybridMultilevel"/>
    <w:tmpl w:val="0A62955A"/>
    <w:lvl w:ilvl="0" w:tplc="D5A6DE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61C16B1"/>
    <w:multiLevelType w:val="hybridMultilevel"/>
    <w:tmpl w:val="4B567110"/>
    <w:lvl w:ilvl="0" w:tplc="F8546E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67340F79"/>
    <w:multiLevelType w:val="hybridMultilevel"/>
    <w:tmpl w:val="05D2A9E4"/>
    <w:lvl w:ilvl="0" w:tplc="0A1C41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89A232E"/>
    <w:multiLevelType w:val="hybridMultilevel"/>
    <w:tmpl w:val="0FC44EC0"/>
    <w:lvl w:ilvl="0" w:tplc="E2A46A8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9D434E0"/>
    <w:multiLevelType w:val="hybridMultilevel"/>
    <w:tmpl w:val="3578B864"/>
    <w:lvl w:ilvl="0" w:tplc="74149FE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A0061E5"/>
    <w:multiLevelType w:val="hybridMultilevel"/>
    <w:tmpl w:val="B2642644"/>
    <w:lvl w:ilvl="0" w:tplc="E82090F6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7">
    <w:nsid w:val="6EA870AB"/>
    <w:multiLevelType w:val="hybridMultilevel"/>
    <w:tmpl w:val="41CA4756"/>
    <w:lvl w:ilvl="0" w:tplc="2436B7D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8">
    <w:nsid w:val="740B1D16"/>
    <w:multiLevelType w:val="hybridMultilevel"/>
    <w:tmpl w:val="AFE225E2"/>
    <w:lvl w:ilvl="0" w:tplc="D12AC9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90C1E11"/>
    <w:multiLevelType w:val="hybridMultilevel"/>
    <w:tmpl w:val="54B4FA8A"/>
    <w:lvl w:ilvl="0" w:tplc="29B68680"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0">
    <w:nsid w:val="791D1FE1"/>
    <w:multiLevelType w:val="hybridMultilevel"/>
    <w:tmpl w:val="AEDA89C2"/>
    <w:lvl w:ilvl="0" w:tplc="BF6E74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7BA965FE"/>
    <w:multiLevelType w:val="hybridMultilevel"/>
    <w:tmpl w:val="493854BC"/>
    <w:lvl w:ilvl="0" w:tplc="48A68F9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5"/>
  </w:num>
  <w:num w:numId="2">
    <w:abstractNumId w:val="27"/>
  </w:num>
  <w:num w:numId="3">
    <w:abstractNumId w:val="22"/>
  </w:num>
  <w:num w:numId="4">
    <w:abstractNumId w:val="28"/>
  </w:num>
  <w:num w:numId="5">
    <w:abstractNumId w:val="15"/>
  </w:num>
  <w:num w:numId="6">
    <w:abstractNumId w:val="13"/>
  </w:num>
  <w:num w:numId="7">
    <w:abstractNumId w:val="36"/>
  </w:num>
  <w:num w:numId="8">
    <w:abstractNumId w:val="16"/>
  </w:num>
  <w:num w:numId="9">
    <w:abstractNumId w:val="1"/>
  </w:num>
  <w:num w:numId="10">
    <w:abstractNumId w:val="37"/>
  </w:num>
  <w:num w:numId="11">
    <w:abstractNumId w:val="20"/>
  </w:num>
  <w:num w:numId="12">
    <w:abstractNumId w:val="19"/>
  </w:num>
  <w:num w:numId="13">
    <w:abstractNumId w:val="29"/>
  </w:num>
  <w:num w:numId="14">
    <w:abstractNumId w:val="8"/>
  </w:num>
  <w:num w:numId="15">
    <w:abstractNumId w:val="21"/>
  </w:num>
  <w:num w:numId="16">
    <w:abstractNumId w:val="32"/>
  </w:num>
  <w:num w:numId="17">
    <w:abstractNumId w:val="11"/>
  </w:num>
  <w:num w:numId="18">
    <w:abstractNumId w:val="6"/>
  </w:num>
  <w:num w:numId="19">
    <w:abstractNumId w:val="3"/>
  </w:num>
  <w:num w:numId="20">
    <w:abstractNumId w:val="31"/>
  </w:num>
  <w:num w:numId="21">
    <w:abstractNumId w:val="2"/>
  </w:num>
  <w:num w:numId="22">
    <w:abstractNumId w:val="25"/>
  </w:num>
  <w:num w:numId="23">
    <w:abstractNumId w:val="24"/>
  </w:num>
  <w:num w:numId="24">
    <w:abstractNumId w:val="34"/>
  </w:num>
  <w:num w:numId="25">
    <w:abstractNumId w:val="38"/>
  </w:num>
  <w:num w:numId="26">
    <w:abstractNumId w:val="7"/>
  </w:num>
  <w:num w:numId="27">
    <w:abstractNumId w:val="41"/>
  </w:num>
  <w:num w:numId="28">
    <w:abstractNumId w:val="9"/>
  </w:num>
  <w:num w:numId="29">
    <w:abstractNumId w:val="14"/>
  </w:num>
  <w:num w:numId="30">
    <w:abstractNumId w:val="18"/>
  </w:num>
  <w:num w:numId="31">
    <w:abstractNumId w:val="12"/>
  </w:num>
  <w:num w:numId="32">
    <w:abstractNumId w:val="0"/>
  </w:num>
  <w:num w:numId="33">
    <w:abstractNumId w:val="10"/>
  </w:num>
  <w:num w:numId="34">
    <w:abstractNumId w:val="33"/>
  </w:num>
  <w:num w:numId="35">
    <w:abstractNumId w:val="17"/>
  </w:num>
  <w:num w:numId="36">
    <w:abstractNumId w:val="40"/>
  </w:num>
  <w:num w:numId="37">
    <w:abstractNumId w:val="4"/>
  </w:num>
  <w:num w:numId="38">
    <w:abstractNumId w:val="35"/>
  </w:num>
  <w:num w:numId="39">
    <w:abstractNumId w:val="23"/>
  </w:num>
  <w:num w:numId="40">
    <w:abstractNumId w:val="26"/>
  </w:num>
  <w:num w:numId="41">
    <w:abstractNumId w:val="30"/>
  </w:num>
  <w:num w:numId="42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31E4D"/>
    <w:rsid w:val="00005586"/>
    <w:rsid w:val="00011946"/>
    <w:rsid w:val="000141B3"/>
    <w:rsid w:val="000323D6"/>
    <w:rsid w:val="00033338"/>
    <w:rsid w:val="00035B80"/>
    <w:rsid w:val="000410C1"/>
    <w:rsid w:val="00050ED5"/>
    <w:rsid w:val="000648E4"/>
    <w:rsid w:val="00065DB9"/>
    <w:rsid w:val="00083871"/>
    <w:rsid w:val="00084B10"/>
    <w:rsid w:val="000A3392"/>
    <w:rsid w:val="000B2A2C"/>
    <w:rsid w:val="000B3035"/>
    <w:rsid w:val="000B3F0E"/>
    <w:rsid w:val="000B7150"/>
    <w:rsid w:val="000C30CF"/>
    <w:rsid w:val="001017E6"/>
    <w:rsid w:val="00106138"/>
    <w:rsid w:val="001066A9"/>
    <w:rsid w:val="0012124D"/>
    <w:rsid w:val="00145CE6"/>
    <w:rsid w:val="00152513"/>
    <w:rsid w:val="001705F8"/>
    <w:rsid w:val="001760CA"/>
    <w:rsid w:val="00180932"/>
    <w:rsid w:val="00186F09"/>
    <w:rsid w:val="00187553"/>
    <w:rsid w:val="00187788"/>
    <w:rsid w:val="00187BB1"/>
    <w:rsid w:val="0019149B"/>
    <w:rsid w:val="00196549"/>
    <w:rsid w:val="001D6A0C"/>
    <w:rsid w:val="001F1743"/>
    <w:rsid w:val="00225844"/>
    <w:rsid w:val="002547D9"/>
    <w:rsid w:val="00257C90"/>
    <w:rsid w:val="0027263E"/>
    <w:rsid w:val="002728FC"/>
    <w:rsid w:val="0027374C"/>
    <w:rsid w:val="00281B4B"/>
    <w:rsid w:val="00285230"/>
    <w:rsid w:val="00291682"/>
    <w:rsid w:val="00292743"/>
    <w:rsid w:val="002A224F"/>
    <w:rsid w:val="002A229A"/>
    <w:rsid w:val="002A3D5E"/>
    <w:rsid w:val="002A6BEB"/>
    <w:rsid w:val="002B0921"/>
    <w:rsid w:val="002B0DDF"/>
    <w:rsid w:val="002C04DA"/>
    <w:rsid w:val="002C16BF"/>
    <w:rsid w:val="002C6F7C"/>
    <w:rsid w:val="002E56B4"/>
    <w:rsid w:val="002E7ECB"/>
    <w:rsid w:val="002F1C64"/>
    <w:rsid w:val="00305DE3"/>
    <w:rsid w:val="003132ED"/>
    <w:rsid w:val="00331E4D"/>
    <w:rsid w:val="00334265"/>
    <w:rsid w:val="00335413"/>
    <w:rsid w:val="00337C04"/>
    <w:rsid w:val="00341180"/>
    <w:rsid w:val="00343CE2"/>
    <w:rsid w:val="00351B4B"/>
    <w:rsid w:val="003537FA"/>
    <w:rsid w:val="00356263"/>
    <w:rsid w:val="0037287B"/>
    <w:rsid w:val="0037596B"/>
    <w:rsid w:val="00390F6C"/>
    <w:rsid w:val="003A6DC2"/>
    <w:rsid w:val="003A73B8"/>
    <w:rsid w:val="003C4F1F"/>
    <w:rsid w:val="003D402A"/>
    <w:rsid w:val="003D445E"/>
    <w:rsid w:val="003E7048"/>
    <w:rsid w:val="00412F0C"/>
    <w:rsid w:val="004169D3"/>
    <w:rsid w:val="00421D36"/>
    <w:rsid w:val="00424514"/>
    <w:rsid w:val="00425016"/>
    <w:rsid w:val="00425E5A"/>
    <w:rsid w:val="00431634"/>
    <w:rsid w:val="004705AC"/>
    <w:rsid w:val="00476A37"/>
    <w:rsid w:val="0049009F"/>
    <w:rsid w:val="004A6872"/>
    <w:rsid w:val="004B49F1"/>
    <w:rsid w:val="004B7BAF"/>
    <w:rsid w:val="004C0B92"/>
    <w:rsid w:val="004F168D"/>
    <w:rsid w:val="004F2A3B"/>
    <w:rsid w:val="004F4EDA"/>
    <w:rsid w:val="00505B08"/>
    <w:rsid w:val="00521058"/>
    <w:rsid w:val="00530D03"/>
    <w:rsid w:val="00534D75"/>
    <w:rsid w:val="00541EE2"/>
    <w:rsid w:val="005440B9"/>
    <w:rsid w:val="005538CF"/>
    <w:rsid w:val="005634F9"/>
    <w:rsid w:val="005740D3"/>
    <w:rsid w:val="00583CBD"/>
    <w:rsid w:val="0059211B"/>
    <w:rsid w:val="005A1649"/>
    <w:rsid w:val="005A7581"/>
    <w:rsid w:val="005B43FA"/>
    <w:rsid w:val="005D097E"/>
    <w:rsid w:val="005D77F4"/>
    <w:rsid w:val="005F2C47"/>
    <w:rsid w:val="00607B68"/>
    <w:rsid w:val="00612687"/>
    <w:rsid w:val="0062221F"/>
    <w:rsid w:val="006226E8"/>
    <w:rsid w:val="006235DE"/>
    <w:rsid w:val="0063430C"/>
    <w:rsid w:val="006478EC"/>
    <w:rsid w:val="006534CF"/>
    <w:rsid w:val="00662933"/>
    <w:rsid w:val="00662E0F"/>
    <w:rsid w:val="0068559D"/>
    <w:rsid w:val="00691694"/>
    <w:rsid w:val="00691CBD"/>
    <w:rsid w:val="00691E88"/>
    <w:rsid w:val="006950CC"/>
    <w:rsid w:val="006A27E2"/>
    <w:rsid w:val="006A64B6"/>
    <w:rsid w:val="006A7800"/>
    <w:rsid w:val="006B5F07"/>
    <w:rsid w:val="006D0FD0"/>
    <w:rsid w:val="006E6086"/>
    <w:rsid w:val="006F096B"/>
    <w:rsid w:val="006F5305"/>
    <w:rsid w:val="00702C2A"/>
    <w:rsid w:val="00704A15"/>
    <w:rsid w:val="00716EE0"/>
    <w:rsid w:val="00727BC2"/>
    <w:rsid w:val="00733D40"/>
    <w:rsid w:val="00734000"/>
    <w:rsid w:val="00734338"/>
    <w:rsid w:val="00734A2A"/>
    <w:rsid w:val="00735CFA"/>
    <w:rsid w:val="007370AE"/>
    <w:rsid w:val="00755D00"/>
    <w:rsid w:val="00782D46"/>
    <w:rsid w:val="0079032C"/>
    <w:rsid w:val="007A3DB8"/>
    <w:rsid w:val="007C0066"/>
    <w:rsid w:val="007C25EC"/>
    <w:rsid w:val="007D31B3"/>
    <w:rsid w:val="007F1692"/>
    <w:rsid w:val="00805A62"/>
    <w:rsid w:val="0080606A"/>
    <w:rsid w:val="00814996"/>
    <w:rsid w:val="00820BF1"/>
    <w:rsid w:val="00823948"/>
    <w:rsid w:val="0082404F"/>
    <w:rsid w:val="0082540D"/>
    <w:rsid w:val="00833728"/>
    <w:rsid w:val="0083443B"/>
    <w:rsid w:val="00863EB7"/>
    <w:rsid w:val="008671EA"/>
    <w:rsid w:val="0087070F"/>
    <w:rsid w:val="008724C0"/>
    <w:rsid w:val="00885098"/>
    <w:rsid w:val="008910C9"/>
    <w:rsid w:val="008928C2"/>
    <w:rsid w:val="008956C2"/>
    <w:rsid w:val="008A44B5"/>
    <w:rsid w:val="008B2B46"/>
    <w:rsid w:val="008C0340"/>
    <w:rsid w:val="008D0689"/>
    <w:rsid w:val="008D55DD"/>
    <w:rsid w:val="008F16BE"/>
    <w:rsid w:val="008F17AB"/>
    <w:rsid w:val="0090692B"/>
    <w:rsid w:val="00915240"/>
    <w:rsid w:val="0093688F"/>
    <w:rsid w:val="00940E4F"/>
    <w:rsid w:val="00965B70"/>
    <w:rsid w:val="0097607E"/>
    <w:rsid w:val="00982745"/>
    <w:rsid w:val="009839A6"/>
    <w:rsid w:val="009A1A84"/>
    <w:rsid w:val="009A4689"/>
    <w:rsid w:val="009B4A13"/>
    <w:rsid w:val="009B54F9"/>
    <w:rsid w:val="009C2584"/>
    <w:rsid w:val="009C4397"/>
    <w:rsid w:val="009D0F54"/>
    <w:rsid w:val="009E5656"/>
    <w:rsid w:val="009F3DA5"/>
    <w:rsid w:val="00A11DC0"/>
    <w:rsid w:val="00A14B61"/>
    <w:rsid w:val="00A27DB7"/>
    <w:rsid w:val="00A42783"/>
    <w:rsid w:val="00A5101A"/>
    <w:rsid w:val="00A66C98"/>
    <w:rsid w:val="00A870DF"/>
    <w:rsid w:val="00AA6F91"/>
    <w:rsid w:val="00AB2EA8"/>
    <w:rsid w:val="00AB557D"/>
    <w:rsid w:val="00AC03C4"/>
    <w:rsid w:val="00AD2C04"/>
    <w:rsid w:val="00AD69C8"/>
    <w:rsid w:val="00AD7BBC"/>
    <w:rsid w:val="00AE1766"/>
    <w:rsid w:val="00AE64FC"/>
    <w:rsid w:val="00AF2B46"/>
    <w:rsid w:val="00AF439B"/>
    <w:rsid w:val="00AF7E90"/>
    <w:rsid w:val="00B12387"/>
    <w:rsid w:val="00B12BE7"/>
    <w:rsid w:val="00B1322F"/>
    <w:rsid w:val="00B201EF"/>
    <w:rsid w:val="00B30CD1"/>
    <w:rsid w:val="00B36317"/>
    <w:rsid w:val="00B37CC5"/>
    <w:rsid w:val="00B41000"/>
    <w:rsid w:val="00B43111"/>
    <w:rsid w:val="00B510FD"/>
    <w:rsid w:val="00B6158A"/>
    <w:rsid w:val="00B6341A"/>
    <w:rsid w:val="00B658D2"/>
    <w:rsid w:val="00B66BAB"/>
    <w:rsid w:val="00B81F83"/>
    <w:rsid w:val="00B95CCC"/>
    <w:rsid w:val="00B97EC3"/>
    <w:rsid w:val="00BA1A9A"/>
    <w:rsid w:val="00BA3422"/>
    <w:rsid w:val="00BD3E6F"/>
    <w:rsid w:val="00BF2C9B"/>
    <w:rsid w:val="00C025E5"/>
    <w:rsid w:val="00C05778"/>
    <w:rsid w:val="00C22FDD"/>
    <w:rsid w:val="00C26062"/>
    <w:rsid w:val="00C268B4"/>
    <w:rsid w:val="00C4122D"/>
    <w:rsid w:val="00C413F5"/>
    <w:rsid w:val="00C45DBB"/>
    <w:rsid w:val="00C52300"/>
    <w:rsid w:val="00C556F9"/>
    <w:rsid w:val="00C572FF"/>
    <w:rsid w:val="00C57FE4"/>
    <w:rsid w:val="00C64B97"/>
    <w:rsid w:val="00C65AF7"/>
    <w:rsid w:val="00C67ABB"/>
    <w:rsid w:val="00C70E95"/>
    <w:rsid w:val="00C72433"/>
    <w:rsid w:val="00C75058"/>
    <w:rsid w:val="00C77F34"/>
    <w:rsid w:val="00C879CE"/>
    <w:rsid w:val="00CA474C"/>
    <w:rsid w:val="00CA5F51"/>
    <w:rsid w:val="00CB30BC"/>
    <w:rsid w:val="00CB5D2F"/>
    <w:rsid w:val="00CE1865"/>
    <w:rsid w:val="00D01F5D"/>
    <w:rsid w:val="00D11A12"/>
    <w:rsid w:val="00D236B8"/>
    <w:rsid w:val="00D249E9"/>
    <w:rsid w:val="00D269C7"/>
    <w:rsid w:val="00D37A35"/>
    <w:rsid w:val="00D4407E"/>
    <w:rsid w:val="00D45960"/>
    <w:rsid w:val="00D62055"/>
    <w:rsid w:val="00D65882"/>
    <w:rsid w:val="00D66D84"/>
    <w:rsid w:val="00D677BF"/>
    <w:rsid w:val="00D7122C"/>
    <w:rsid w:val="00D7540D"/>
    <w:rsid w:val="00D763DA"/>
    <w:rsid w:val="00D826C3"/>
    <w:rsid w:val="00D82DA3"/>
    <w:rsid w:val="00D915B9"/>
    <w:rsid w:val="00D91728"/>
    <w:rsid w:val="00D927E0"/>
    <w:rsid w:val="00D930A9"/>
    <w:rsid w:val="00DA138E"/>
    <w:rsid w:val="00DF4C26"/>
    <w:rsid w:val="00E0583E"/>
    <w:rsid w:val="00E151B6"/>
    <w:rsid w:val="00E1586F"/>
    <w:rsid w:val="00E16888"/>
    <w:rsid w:val="00E178E2"/>
    <w:rsid w:val="00E17E6B"/>
    <w:rsid w:val="00E30DFA"/>
    <w:rsid w:val="00E3206E"/>
    <w:rsid w:val="00E440ED"/>
    <w:rsid w:val="00E54209"/>
    <w:rsid w:val="00E553A4"/>
    <w:rsid w:val="00E60BB5"/>
    <w:rsid w:val="00E6426B"/>
    <w:rsid w:val="00E64CD1"/>
    <w:rsid w:val="00E6528D"/>
    <w:rsid w:val="00E760CD"/>
    <w:rsid w:val="00E8316D"/>
    <w:rsid w:val="00E84122"/>
    <w:rsid w:val="00E8613E"/>
    <w:rsid w:val="00E8636D"/>
    <w:rsid w:val="00EB0366"/>
    <w:rsid w:val="00EC42ED"/>
    <w:rsid w:val="00ED43ED"/>
    <w:rsid w:val="00F12689"/>
    <w:rsid w:val="00F229EE"/>
    <w:rsid w:val="00F25231"/>
    <w:rsid w:val="00F31EF7"/>
    <w:rsid w:val="00F35D06"/>
    <w:rsid w:val="00F42591"/>
    <w:rsid w:val="00F425D6"/>
    <w:rsid w:val="00F469FE"/>
    <w:rsid w:val="00F505EF"/>
    <w:rsid w:val="00F64651"/>
    <w:rsid w:val="00F66E4C"/>
    <w:rsid w:val="00F74E98"/>
    <w:rsid w:val="00F760E2"/>
    <w:rsid w:val="00F91C69"/>
    <w:rsid w:val="00F9443C"/>
    <w:rsid w:val="00FA1A3A"/>
    <w:rsid w:val="00FB5E2C"/>
    <w:rsid w:val="00FB70DD"/>
    <w:rsid w:val="00FC2616"/>
    <w:rsid w:val="00FC42E1"/>
    <w:rsid w:val="00FD591D"/>
    <w:rsid w:val="00FD6B9A"/>
    <w:rsid w:val="00FE3454"/>
    <w:rsid w:val="00FF6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iPriority w:val="99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5740D3"/>
  </w:style>
  <w:style w:type="paragraph" w:styleId="ae">
    <w:name w:val="footer"/>
    <w:basedOn w:val="a"/>
    <w:link w:val="af"/>
    <w:uiPriority w:val="99"/>
    <w:semiHidden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semiHidden/>
    <w:rsid w:val="005740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9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HALO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75113-0F7C-430E-94AD-5D0B4781C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10</Pages>
  <Words>2067</Words>
  <Characters>11788</Characters>
  <Application>Microsoft Office Word</Application>
  <DocSecurity>0</DocSecurity>
  <Lines>98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37</cp:revision>
  <cp:lastPrinted>2017-04-21T03:07:00Z</cp:lastPrinted>
  <dcterms:created xsi:type="dcterms:W3CDTF">2017-04-05T05:50:00Z</dcterms:created>
  <dcterms:modified xsi:type="dcterms:W3CDTF">2017-05-19T04:38:00Z</dcterms:modified>
</cp:coreProperties>
</file>